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90" w:rsidRDefault="009159FB" w:rsidP="00E14ECC">
      <w:pPr>
        <w:spacing w:after="0"/>
        <w:jc w:val="center"/>
        <w:rPr>
          <w:rFonts w:ascii="Vrinda" w:hAnsi="Vrinda"/>
          <w:b/>
          <w:bCs/>
          <w:sz w:val="32"/>
          <w:szCs w:val="32"/>
        </w:rPr>
      </w:pPr>
      <w:r>
        <w:rPr>
          <w:noProof/>
        </w:rPr>
        <w:drawing>
          <wp:inline distT="0" distB="0" distL="0" distR="0">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9"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676CF6" w:rsidRDefault="000E7CAE" w:rsidP="00E14ECC">
      <w:pPr>
        <w:spacing w:after="0"/>
        <w:jc w:val="center"/>
        <w:rPr>
          <w:rFonts w:ascii="Vrinda" w:hAnsi="Vrinda"/>
          <w:b/>
          <w:bCs/>
          <w:smallCaps/>
          <w:shadow/>
          <w:sz w:val="24"/>
          <w:szCs w:val="28"/>
        </w:rPr>
      </w:pPr>
      <w:r w:rsidRPr="00676CF6">
        <w:rPr>
          <w:rFonts w:ascii="Vrinda" w:hAnsi="Vrinda"/>
          <w:b/>
          <w:bCs/>
          <w:smallCaps/>
          <w:shadow/>
          <w:sz w:val="24"/>
          <w:szCs w:val="28"/>
        </w:rPr>
        <w:t>School of Business</w:t>
      </w:r>
      <w:r w:rsidR="00B354B3">
        <w:rPr>
          <w:rFonts w:ascii="Vrinda" w:hAnsi="Vrinda"/>
          <w:b/>
          <w:bCs/>
          <w:smallCaps/>
          <w:shadow/>
          <w:sz w:val="24"/>
          <w:szCs w:val="28"/>
        </w:rPr>
        <w:t xml:space="preserve"> </w:t>
      </w:r>
      <w:r w:rsidR="00EB2F7B" w:rsidRPr="00676CF6">
        <w:rPr>
          <w:rFonts w:ascii="Vrinda" w:hAnsi="Vrinda"/>
          <w:b/>
          <w:bCs/>
          <w:smallCaps/>
          <w:shadow/>
          <w:sz w:val="24"/>
          <w:szCs w:val="28"/>
        </w:rPr>
        <w:t>and</w:t>
      </w:r>
      <w:r w:rsidR="00C42676" w:rsidRPr="00676CF6">
        <w:rPr>
          <w:rFonts w:ascii="Vrinda" w:hAnsi="Vrinda"/>
          <w:b/>
          <w:bCs/>
          <w:smallCaps/>
          <w:shadow/>
          <w:sz w:val="24"/>
          <w:szCs w:val="28"/>
        </w:rPr>
        <w:t xml:space="preserve"> Economics</w:t>
      </w:r>
    </w:p>
    <w:p w:rsidR="000E7CAE" w:rsidRPr="00676CF6" w:rsidRDefault="000E7CAE" w:rsidP="00E14ECC">
      <w:pPr>
        <w:spacing w:after="0"/>
        <w:jc w:val="center"/>
        <w:rPr>
          <w:rFonts w:ascii="Vrinda" w:hAnsi="Vrinda"/>
          <w:b/>
          <w:bCs/>
          <w:smallCaps/>
          <w:shadow/>
          <w:sz w:val="24"/>
          <w:szCs w:val="28"/>
        </w:rPr>
      </w:pPr>
      <w:r w:rsidRPr="00676CF6">
        <w:rPr>
          <w:rFonts w:ascii="Vrinda" w:hAnsi="Vrinda"/>
          <w:b/>
          <w:bCs/>
          <w:smallCaps/>
          <w:shadow/>
          <w:sz w:val="24"/>
          <w:szCs w:val="28"/>
        </w:rPr>
        <w:t xml:space="preserve">Department of </w:t>
      </w:r>
      <w:r w:rsidR="00F803BB" w:rsidRPr="00676CF6">
        <w:rPr>
          <w:rFonts w:ascii="Vrinda" w:hAnsi="Vrinda"/>
          <w:b/>
          <w:bCs/>
          <w:smallCaps/>
          <w:shadow/>
          <w:sz w:val="24"/>
          <w:szCs w:val="28"/>
        </w:rPr>
        <w:t>Accounting and Finance</w:t>
      </w:r>
    </w:p>
    <w:p w:rsidR="00D02678" w:rsidRPr="007E3784" w:rsidRDefault="00D02678" w:rsidP="00E14ECC">
      <w:pPr>
        <w:spacing w:after="0"/>
        <w:jc w:val="center"/>
        <w:rPr>
          <w:rFonts w:ascii="Vrinda" w:hAnsi="Vrinda"/>
          <w:b/>
          <w:bCs/>
          <w:sz w:val="6"/>
          <w:szCs w:val="6"/>
        </w:rPr>
      </w:pPr>
    </w:p>
    <w:tbl>
      <w:tblPr>
        <w:tblW w:w="10069" w:type="dxa"/>
        <w:tblInd w:w="-318" w:type="dxa"/>
        <w:tblLook w:val="04A0" w:firstRow="1" w:lastRow="0" w:firstColumn="1" w:lastColumn="0" w:noHBand="0" w:noVBand="1"/>
      </w:tblPr>
      <w:tblGrid>
        <w:gridCol w:w="2130"/>
        <w:gridCol w:w="7939"/>
      </w:tblGrid>
      <w:tr w:rsidR="008276E3" w:rsidRPr="006B082B" w:rsidTr="00F712C4">
        <w:trPr>
          <w:trHeight w:val="397"/>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 xml:space="preserve">Course Name:  </w:t>
            </w:r>
          </w:p>
        </w:tc>
        <w:tc>
          <w:tcPr>
            <w:tcW w:w="7939" w:type="dxa"/>
            <w:tcBorders>
              <w:top w:val="single" w:sz="4" w:space="0" w:color="auto"/>
              <w:left w:val="single" w:sz="4" w:space="0" w:color="auto"/>
              <w:bottom w:val="single" w:sz="4" w:space="0" w:color="auto"/>
              <w:right w:val="single" w:sz="4" w:space="0" w:color="auto"/>
            </w:tcBorders>
            <w:vAlign w:val="center"/>
          </w:tcPr>
          <w:p w:rsidR="008276E3" w:rsidRPr="00EB2F7B" w:rsidRDefault="00BB61C2" w:rsidP="00E932F7">
            <w:pPr>
              <w:spacing w:after="0" w:line="240" w:lineRule="auto"/>
              <w:jc w:val="center"/>
              <w:rPr>
                <w:rFonts w:ascii="Vrinda" w:hAnsi="Vrinda"/>
                <w:b/>
                <w:bCs/>
                <w:smallCaps/>
                <w:shadow/>
                <w:sz w:val="24"/>
                <w:szCs w:val="24"/>
              </w:rPr>
            </w:pPr>
            <w:r w:rsidRPr="00EB2F7B">
              <w:rPr>
                <w:rFonts w:ascii="Vrinda" w:hAnsi="Vrinda"/>
                <w:b/>
                <w:bCs/>
                <w:smallCaps/>
                <w:shadow/>
                <w:sz w:val="24"/>
                <w:szCs w:val="24"/>
              </w:rPr>
              <w:t xml:space="preserve">Introduction to </w:t>
            </w:r>
            <w:r w:rsidR="006B082B" w:rsidRPr="00EB2F7B">
              <w:rPr>
                <w:rFonts w:ascii="Vrinda" w:hAnsi="Vrinda"/>
                <w:b/>
                <w:bCs/>
                <w:smallCaps/>
                <w:shadow/>
                <w:sz w:val="24"/>
                <w:szCs w:val="24"/>
              </w:rPr>
              <w:t>Managerial Accounting</w:t>
            </w:r>
          </w:p>
        </w:tc>
      </w:tr>
      <w:tr w:rsidR="008276E3" w:rsidRPr="006B082B" w:rsidTr="00F712C4">
        <w:trPr>
          <w:trHeight w:val="552"/>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tl/>
              </w:rPr>
            </w:pPr>
            <w:r w:rsidRPr="006B082B">
              <w:rPr>
                <w:rFonts w:ascii="Vrinda" w:hAnsi="Vrinda"/>
                <w:b/>
                <w:bCs/>
              </w:rPr>
              <w:t xml:space="preserve">Course Code </w:t>
            </w:r>
          </w:p>
          <w:p w:rsidR="008276E3" w:rsidRPr="006B082B" w:rsidRDefault="008276E3" w:rsidP="00E932F7">
            <w:pPr>
              <w:spacing w:after="0" w:line="240" w:lineRule="auto"/>
              <w:rPr>
                <w:rFonts w:ascii="Vrinda" w:hAnsi="Vrinda"/>
                <w:b/>
                <w:bCs/>
              </w:rPr>
            </w:pPr>
            <w:r w:rsidRPr="006B082B">
              <w:rPr>
                <w:rFonts w:ascii="Vrinda" w:hAnsi="Vrinda"/>
                <w:b/>
                <w:bCs/>
              </w:rPr>
              <w:t>&amp; Section No:</w:t>
            </w:r>
          </w:p>
        </w:tc>
        <w:tc>
          <w:tcPr>
            <w:tcW w:w="7939" w:type="dxa"/>
            <w:tcBorders>
              <w:top w:val="single" w:sz="4" w:space="0" w:color="auto"/>
              <w:left w:val="single" w:sz="4" w:space="0" w:color="auto"/>
              <w:bottom w:val="single" w:sz="4" w:space="0" w:color="auto"/>
              <w:right w:val="single" w:sz="4" w:space="0" w:color="auto"/>
            </w:tcBorders>
            <w:vAlign w:val="center"/>
          </w:tcPr>
          <w:p w:rsidR="00BB61C2" w:rsidRDefault="00BB61C2" w:rsidP="00E932F7">
            <w:pPr>
              <w:spacing w:after="0" w:line="240" w:lineRule="auto"/>
              <w:jc w:val="center"/>
              <w:rPr>
                <w:rFonts w:ascii="Vrinda" w:hAnsi="Vrinda"/>
                <w:b/>
                <w:bCs/>
                <w:sz w:val="24"/>
                <w:szCs w:val="24"/>
              </w:rPr>
            </w:pPr>
            <w:r>
              <w:rPr>
                <w:rFonts w:ascii="Vrinda" w:hAnsi="Vrinda"/>
                <w:b/>
                <w:bCs/>
                <w:sz w:val="24"/>
                <w:szCs w:val="24"/>
              </w:rPr>
              <w:t>ACT202</w:t>
            </w:r>
          </w:p>
          <w:p w:rsidR="008276E3" w:rsidRPr="006B082B" w:rsidRDefault="00530060" w:rsidP="00BA740E">
            <w:pPr>
              <w:spacing w:after="0" w:line="240" w:lineRule="auto"/>
              <w:jc w:val="center"/>
              <w:rPr>
                <w:rFonts w:ascii="Vrinda" w:hAnsi="Vrinda"/>
                <w:b/>
                <w:bCs/>
                <w:sz w:val="24"/>
                <w:szCs w:val="24"/>
              </w:rPr>
            </w:pPr>
            <w:r>
              <w:rPr>
                <w:rFonts w:ascii="Vrinda" w:hAnsi="Vrinda"/>
                <w:b/>
                <w:bCs/>
                <w:sz w:val="24"/>
                <w:szCs w:val="24"/>
              </w:rPr>
              <w:t>Section:</w:t>
            </w:r>
            <w:r w:rsidR="00BA740E">
              <w:rPr>
                <w:rFonts w:ascii="Vrinda" w:hAnsi="Vrinda"/>
                <w:b/>
                <w:bCs/>
                <w:sz w:val="24"/>
                <w:szCs w:val="24"/>
              </w:rPr>
              <w:t>6</w:t>
            </w:r>
            <w:r w:rsidR="00B76E8E">
              <w:rPr>
                <w:rFonts w:ascii="Vrinda" w:hAnsi="Vrinda"/>
                <w:b/>
                <w:bCs/>
                <w:sz w:val="24"/>
                <w:szCs w:val="24"/>
              </w:rPr>
              <w:t xml:space="preserve"> &amp; </w:t>
            </w:r>
            <w:r w:rsidR="00BA740E">
              <w:rPr>
                <w:rFonts w:ascii="Vrinda" w:hAnsi="Vrinda"/>
                <w:b/>
                <w:bCs/>
                <w:sz w:val="24"/>
                <w:szCs w:val="24"/>
              </w:rPr>
              <w:t>19</w:t>
            </w:r>
          </w:p>
        </w:tc>
      </w:tr>
      <w:tr w:rsidR="008276E3" w:rsidRPr="006B082B" w:rsidTr="00F712C4">
        <w:trPr>
          <w:trHeight w:val="274"/>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Semester:</w:t>
            </w:r>
          </w:p>
        </w:tc>
        <w:tc>
          <w:tcPr>
            <w:tcW w:w="7939" w:type="dxa"/>
            <w:tcBorders>
              <w:top w:val="single" w:sz="4" w:space="0" w:color="auto"/>
              <w:left w:val="single" w:sz="4" w:space="0" w:color="auto"/>
              <w:bottom w:val="single" w:sz="4" w:space="0" w:color="auto"/>
              <w:right w:val="single" w:sz="4" w:space="0" w:color="auto"/>
            </w:tcBorders>
          </w:tcPr>
          <w:p w:rsidR="008276E3" w:rsidRPr="006B082B" w:rsidRDefault="00BA740E" w:rsidP="00F709AC">
            <w:pPr>
              <w:spacing w:after="0" w:line="240" w:lineRule="auto"/>
              <w:jc w:val="center"/>
              <w:rPr>
                <w:rFonts w:ascii="Vrinda" w:hAnsi="Vrinda"/>
                <w:b/>
                <w:bCs/>
                <w:sz w:val="24"/>
                <w:szCs w:val="24"/>
              </w:rPr>
            </w:pPr>
            <w:r>
              <w:rPr>
                <w:rFonts w:ascii="Vrinda" w:hAnsi="Vrinda"/>
                <w:b/>
                <w:bCs/>
                <w:sz w:val="24"/>
                <w:szCs w:val="24"/>
              </w:rPr>
              <w:t>FALL</w:t>
            </w:r>
            <w:r w:rsidR="00EB2F7B">
              <w:rPr>
                <w:rFonts w:ascii="Vrinda" w:hAnsi="Vrinda"/>
                <w:b/>
                <w:bCs/>
                <w:sz w:val="24"/>
                <w:szCs w:val="24"/>
              </w:rPr>
              <w:t>201</w:t>
            </w:r>
            <w:r w:rsidR="00F709AC">
              <w:rPr>
                <w:rFonts w:ascii="Vrinda" w:hAnsi="Vrinda"/>
                <w:b/>
                <w:bCs/>
                <w:sz w:val="24"/>
                <w:szCs w:val="24"/>
              </w:rPr>
              <w:t>8</w:t>
            </w:r>
          </w:p>
        </w:tc>
      </w:tr>
    </w:tbl>
    <w:p w:rsidR="006F011B" w:rsidRPr="00D02678" w:rsidRDefault="006F011B" w:rsidP="00E932F7">
      <w:pPr>
        <w:spacing w:after="0" w:line="240" w:lineRule="auto"/>
        <w:jc w:val="center"/>
        <w:rPr>
          <w:rFonts w:ascii="Vrinda" w:hAnsi="Vrinda"/>
          <w:b/>
          <w:bCs/>
          <w:sz w:val="8"/>
          <w:szCs w:val="8"/>
        </w:rPr>
      </w:pPr>
    </w:p>
    <w:tbl>
      <w:tblPr>
        <w:tblW w:w="10056" w:type="dxa"/>
        <w:tblInd w:w="-318" w:type="dxa"/>
        <w:tblLook w:val="04A0" w:firstRow="1" w:lastRow="0" w:firstColumn="1" w:lastColumn="0" w:noHBand="0" w:noVBand="1"/>
      </w:tblPr>
      <w:tblGrid>
        <w:gridCol w:w="2127"/>
        <w:gridCol w:w="3118"/>
        <w:gridCol w:w="4811"/>
      </w:tblGrid>
      <w:tr w:rsidR="008276E3" w:rsidRPr="006B082B" w:rsidTr="006B082B">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CD77ED" w:rsidRDefault="008276E3" w:rsidP="00E932F7">
            <w:pPr>
              <w:pStyle w:val="Title"/>
              <w:widowControl/>
              <w:spacing w:after="0" w:line="240" w:lineRule="auto"/>
              <w:jc w:val="left"/>
              <w:rPr>
                <w:rFonts w:ascii="Verdana" w:hAnsi="Verdana" w:cs="Vrinda"/>
                <w:sz w:val="20"/>
                <w:szCs w:val="20"/>
                <w:u w:val="none"/>
                <w:lang w:val="en-US"/>
              </w:rPr>
            </w:pPr>
            <w:r w:rsidRPr="006B082B">
              <w:rPr>
                <w:rFonts w:ascii="Verdana" w:hAnsi="Verdana" w:cs="Vrinda"/>
                <w:sz w:val="20"/>
                <w:szCs w:val="20"/>
                <w:u w:val="none"/>
              </w:rPr>
              <w:t xml:space="preserve">Instructor &amp; Department Information </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right="-108" w:hanging="318"/>
              <w:rPr>
                <w:rFonts w:ascii="Verdana" w:hAnsi="Verdana"/>
                <w:b/>
                <w:bCs/>
                <w:sz w:val="16"/>
                <w:szCs w:val="16"/>
              </w:rPr>
            </w:pPr>
            <w:r w:rsidRPr="006B082B">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rsidR="008276E3" w:rsidRPr="00BB61C2" w:rsidRDefault="00530060" w:rsidP="00E932F7">
            <w:pPr>
              <w:spacing w:after="0" w:line="240" w:lineRule="auto"/>
              <w:rPr>
                <w:rFonts w:ascii="Verdana" w:hAnsi="Verdana"/>
                <w:b/>
                <w:smallCaps/>
                <w:sz w:val="16"/>
                <w:szCs w:val="16"/>
              </w:rPr>
            </w:pPr>
            <w:r w:rsidRPr="00BB61C2">
              <w:rPr>
                <w:rFonts w:ascii="Verdana" w:hAnsi="Verdana"/>
                <w:b/>
                <w:smallCaps/>
                <w:sz w:val="18"/>
                <w:szCs w:val="18"/>
              </w:rPr>
              <w:t xml:space="preserve">Syed </w:t>
            </w:r>
            <w:proofErr w:type="spellStart"/>
            <w:r w:rsidRPr="00BB61C2">
              <w:rPr>
                <w:rFonts w:ascii="Verdana" w:hAnsi="Verdana"/>
                <w:b/>
                <w:smallCaps/>
                <w:sz w:val="18"/>
                <w:szCs w:val="18"/>
              </w:rPr>
              <w:t>Asif</w:t>
            </w:r>
            <w:proofErr w:type="spellEnd"/>
            <w:r w:rsidR="001A15A3">
              <w:rPr>
                <w:rFonts w:ascii="Verdana" w:hAnsi="Verdana"/>
                <w:b/>
                <w:smallCaps/>
                <w:sz w:val="18"/>
                <w:szCs w:val="18"/>
              </w:rPr>
              <w:t xml:space="preserve"> </w:t>
            </w:r>
            <w:proofErr w:type="spellStart"/>
            <w:r w:rsidRPr="00BB61C2">
              <w:rPr>
                <w:rFonts w:ascii="Verdana" w:hAnsi="Verdana"/>
                <w:b/>
                <w:smallCaps/>
                <w:sz w:val="18"/>
                <w:szCs w:val="18"/>
              </w:rPr>
              <w:t>Hossain</w:t>
            </w:r>
            <w:proofErr w:type="spellEnd"/>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642447"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BB61C2" w:rsidP="00E932F7">
            <w:pPr>
              <w:spacing w:after="0" w:line="240" w:lineRule="auto"/>
              <w:rPr>
                <w:rFonts w:ascii="Verdana" w:hAnsi="Verdana"/>
                <w:sz w:val="16"/>
                <w:szCs w:val="16"/>
              </w:rPr>
            </w:pPr>
            <w:r>
              <w:rPr>
                <w:rFonts w:ascii="Verdana" w:hAnsi="Verdana"/>
                <w:sz w:val="16"/>
                <w:szCs w:val="16"/>
              </w:rPr>
              <w:t>NAC 746</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tcPr>
          <w:p w:rsidR="000518CC" w:rsidRPr="000518CC" w:rsidRDefault="000518CC" w:rsidP="000518CC">
            <w:pPr>
              <w:spacing w:after="0" w:line="240" w:lineRule="auto"/>
              <w:rPr>
                <w:rFonts w:ascii="Verdana" w:hAnsi="Verdana"/>
                <w:sz w:val="16"/>
              </w:rPr>
            </w:pPr>
            <w:r w:rsidRPr="000518CC">
              <w:rPr>
                <w:rFonts w:ascii="Verdana" w:hAnsi="Verdana"/>
                <w:sz w:val="16"/>
              </w:rPr>
              <w:t>MW 08:15-09:30 AM (NAC746)</w:t>
            </w:r>
          </w:p>
          <w:p w:rsidR="000518CC" w:rsidRPr="000518CC" w:rsidRDefault="000518CC" w:rsidP="000518CC">
            <w:pPr>
              <w:spacing w:after="0" w:line="240" w:lineRule="auto"/>
              <w:rPr>
                <w:rFonts w:ascii="Verdana" w:hAnsi="Verdana"/>
                <w:sz w:val="16"/>
              </w:rPr>
            </w:pPr>
            <w:r w:rsidRPr="000518CC">
              <w:rPr>
                <w:rFonts w:ascii="Verdana" w:hAnsi="Verdana"/>
                <w:sz w:val="16"/>
              </w:rPr>
              <w:t>MW 11:30-12:45 PM (Proctor Office, Admin Building)</w:t>
            </w:r>
          </w:p>
          <w:p w:rsidR="000518CC" w:rsidRPr="000518CC" w:rsidRDefault="000518CC" w:rsidP="000518CC">
            <w:pPr>
              <w:spacing w:after="0" w:line="240" w:lineRule="auto"/>
              <w:rPr>
                <w:rFonts w:ascii="Verdana" w:hAnsi="Verdana"/>
                <w:sz w:val="16"/>
              </w:rPr>
            </w:pPr>
            <w:r w:rsidRPr="000518CC">
              <w:rPr>
                <w:rFonts w:ascii="Verdana" w:hAnsi="Verdana"/>
                <w:sz w:val="16"/>
              </w:rPr>
              <w:t>Mondays 03:00-04:00 PM (NAC746)</w:t>
            </w:r>
          </w:p>
          <w:p w:rsidR="00780C54" w:rsidRPr="006B082B" w:rsidRDefault="000518CC" w:rsidP="000518CC">
            <w:pPr>
              <w:spacing w:after="0" w:line="240" w:lineRule="auto"/>
              <w:rPr>
                <w:rFonts w:ascii="Verdana" w:hAnsi="Verdana"/>
                <w:sz w:val="16"/>
                <w:szCs w:val="16"/>
              </w:rPr>
            </w:pPr>
            <w:r w:rsidRPr="000518CC">
              <w:rPr>
                <w:rFonts w:ascii="Verdana" w:hAnsi="Verdana"/>
                <w:sz w:val="16"/>
              </w:rPr>
              <w:t>Mondays 04:00-06:00 PM (Proctor Office, Admin Building)</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BB61C2" w:rsidP="00E932F7">
            <w:pPr>
              <w:spacing w:after="0" w:line="240" w:lineRule="auto"/>
              <w:rPr>
                <w:rFonts w:ascii="Verdana" w:hAnsi="Verdana"/>
                <w:sz w:val="16"/>
                <w:szCs w:val="16"/>
              </w:rPr>
            </w:pPr>
            <w:r w:rsidRPr="00BB61C2">
              <w:rPr>
                <w:rFonts w:ascii="Verdana" w:hAnsi="Verdana"/>
                <w:sz w:val="16"/>
                <w:szCs w:val="16"/>
              </w:rPr>
              <w:t>+880 2 55668200</w:t>
            </w:r>
            <w:r w:rsidR="00EB2F7B">
              <w:rPr>
                <w:rFonts w:ascii="Verdana" w:hAnsi="Verdana"/>
                <w:sz w:val="16"/>
                <w:szCs w:val="16"/>
              </w:rPr>
              <w:t xml:space="preserve"> Ext: 1732</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A91FA9" w:rsidP="00E932F7">
            <w:pPr>
              <w:spacing w:after="0" w:line="240" w:lineRule="auto"/>
              <w:rPr>
                <w:rFonts w:ascii="Verdana" w:hAnsi="Verdana"/>
                <w:sz w:val="16"/>
                <w:szCs w:val="16"/>
              </w:rPr>
            </w:pPr>
            <w:r w:rsidRPr="00E7620F">
              <w:rPr>
                <w:rFonts w:ascii="Verdana" w:hAnsi="Verdana"/>
                <w:sz w:val="16"/>
                <w:szCs w:val="16"/>
              </w:rPr>
              <w:t>syed.hossain@northsouth.edu</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6B082B" w:rsidRDefault="00F803BB" w:rsidP="00E932F7">
            <w:pPr>
              <w:tabs>
                <w:tab w:val="left" w:pos="2279"/>
              </w:tabs>
              <w:spacing w:after="0" w:line="240" w:lineRule="auto"/>
              <w:rPr>
                <w:rFonts w:ascii="Verdana" w:hAnsi="Verdana"/>
                <w:sz w:val="16"/>
                <w:szCs w:val="16"/>
              </w:rPr>
            </w:pPr>
            <w:r>
              <w:rPr>
                <w:rFonts w:ascii="Verdana" w:hAnsi="Verdana"/>
                <w:sz w:val="16"/>
                <w:szCs w:val="16"/>
              </w:rPr>
              <w:t>Accounting and Finance</w:t>
            </w:r>
          </w:p>
        </w:tc>
      </w:tr>
      <w:tr w:rsidR="00CA6352"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CA6352" w:rsidRPr="006B082B" w:rsidRDefault="00CA6352"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Links</w:t>
            </w:r>
          </w:p>
        </w:tc>
        <w:tc>
          <w:tcPr>
            <w:tcW w:w="7929" w:type="dxa"/>
            <w:gridSpan w:val="2"/>
            <w:tcBorders>
              <w:top w:val="single" w:sz="4" w:space="0" w:color="A6A6A6"/>
              <w:left w:val="single" w:sz="4" w:space="0" w:color="auto"/>
              <w:bottom w:val="single" w:sz="4" w:space="0" w:color="A6A6A6"/>
              <w:right w:val="single" w:sz="4" w:space="0" w:color="auto"/>
            </w:tcBorders>
          </w:tcPr>
          <w:p w:rsidR="00F803BB" w:rsidRPr="008D3B0C" w:rsidRDefault="00F803BB" w:rsidP="00E932F7">
            <w:pPr>
              <w:spacing w:after="0" w:line="240" w:lineRule="auto"/>
              <w:rPr>
                <w:rFonts w:ascii="Verdana" w:hAnsi="Verdana"/>
                <w:sz w:val="16"/>
                <w:szCs w:val="16"/>
              </w:rPr>
            </w:pPr>
            <w:r w:rsidRPr="00F803BB">
              <w:rPr>
                <w:rFonts w:ascii="Verdana" w:hAnsi="Verdana"/>
                <w:b/>
                <w:bCs/>
                <w:sz w:val="16"/>
                <w:szCs w:val="16"/>
                <w:u w:val="single"/>
              </w:rPr>
              <w:t xml:space="preserve">North South University </w:t>
            </w:r>
            <w:proofErr w:type="spellStart"/>
            <w:r w:rsidRPr="00F803BB">
              <w:rPr>
                <w:rFonts w:ascii="Verdana" w:hAnsi="Verdana"/>
                <w:b/>
                <w:bCs/>
                <w:sz w:val="16"/>
                <w:szCs w:val="16"/>
                <w:u w:val="single"/>
              </w:rPr>
              <w:t>Website:</w:t>
            </w:r>
            <w:r w:rsidR="00E932F7" w:rsidRPr="00E7620F">
              <w:rPr>
                <w:rFonts w:ascii="Verdana" w:hAnsi="Verdana"/>
                <w:sz w:val="16"/>
                <w:szCs w:val="16"/>
              </w:rPr>
              <w:t>http</w:t>
            </w:r>
            <w:proofErr w:type="spellEnd"/>
            <w:r w:rsidR="00E932F7" w:rsidRPr="00E7620F">
              <w:rPr>
                <w:rFonts w:ascii="Verdana" w:hAnsi="Verdana"/>
                <w:sz w:val="16"/>
                <w:szCs w:val="16"/>
              </w:rPr>
              <w:t>://www.northsouth.edu</w:t>
            </w:r>
          </w:p>
          <w:p w:rsidR="00F803BB" w:rsidRDefault="00F803BB" w:rsidP="00E932F7">
            <w:pPr>
              <w:spacing w:after="0" w:line="240" w:lineRule="auto"/>
              <w:rPr>
                <w:rFonts w:ascii="Verdana" w:hAnsi="Verdana"/>
                <w:sz w:val="16"/>
                <w:szCs w:val="16"/>
              </w:rPr>
            </w:pPr>
            <w:r w:rsidRPr="00F803BB">
              <w:rPr>
                <w:rFonts w:ascii="Verdana" w:hAnsi="Verdana"/>
                <w:b/>
                <w:bCs/>
                <w:sz w:val="16"/>
                <w:szCs w:val="16"/>
                <w:u w:val="single"/>
              </w:rPr>
              <w:t xml:space="preserve">School of Business </w:t>
            </w:r>
            <w:r w:rsidR="00B8492E">
              <w:rPr>
                <w:rFonts w:ascii="Verdana" w:hAnsi="Verdana"/>
                <w:b/>
                <w:bCs/>
                <w:sz w:val="16"/>
                <w:szCs w:val="16"/>
                <w:u w:val="single"/>
              </w:rPr>
              <w:t xml:space="preserve">and Economics </w:t>
            </w:r>
            <w:proofErr w:type="spellStart"/>
            <w:r w:rsidRPr="00F803BB">
              <w:rPr>
                <w:rFonts w:ascii="Verdana" w:hAnsi="Verdana"/>
                <w:b/>
                <w:bCs/>
                <w:sz w:val="16"/>
                <w:szCs w:val="16"/>
                <w:u w:val="single"/>
              </w:rPr>
              <w:t>Website:</w:t>
            </w:r>
            <w:r w:rsidR="00B8492E" w:rsidRPr="00B8492E">
              <w:rPr>
                <w:rFonts w:ascii="Verdana" w:hAnsi="Verdana"/>
                <w:sz w:val="16"/>
                <w:szCs w:val="16"/>
              </w:rPr>
              <w:t>http</w:t>
            </w:r>
            <w:proofErr w:type="spellEnd"/>
            <w:r w:rsidR="00B8492E" w:rsidRPr="00B8492E">
              <w:rPr>
                <w:rFonts w:ascii="Verdana" w:hAnsi="Verdana"/>
                <w:sz w:val="16"/>
                <w:szCs w:val="16"/>
              </w:rPr>
              <w:t>://www.northsouth.edu/academic/sbe/</w:t>
            </w:r>
          </w:p>
          <w:p w:rsidR="00BB61C2" w:rsidRDefault="00BB61C2" w:rsidP="007A1967">
            <w:pPr>
              <w:spacing w:after="0" w:line="240" w:lineRule="auto"/>
              <w:rPr>
                <w:rFonts w:ascii="Helvetica" w:hAnsi="Helvetica" w:cs="Helvetica"/>
                <w:b/>
                <w:sz w:val="24"/>
                <w:szCs w:val="16"/>
                <w:shd w:val="clear" w:color="auto" w:fill="FFFFFF"/>
              </w:rPr>
            </w:pPr>
            <w:r w:rsidRPr="00BB61C2">
              <w:rPr>
                <w:rFonts w:ascii="Verdana" w:hAnsi="Verdana"/>
                <w:b/>
                <w:bCs/>
                <w:sz w:val="16"/>
                <w:szCs w:val="16"/>
                <w:u w:val="single"/>
              </w:rPr>
              <w:t>Course Website:</w:t>
            </w:r>
            <w:r w:rsidR="00EB2F7B">
              <w:rPr>
                <w:rFonts w:ascii="Verdana" w:hAnsi="Verdana"/>
                <w:sz w:val="16"/>
                <w:szCs w:val="16"/>
              </w:rPr>
              <w:t xml:space="preserve">classroom.google.com            </w:t>
            </w:r>
            <w:r w:rsidR="00EB2F7B" w:rsidRPr="00EB2F7B">
              <w:rPr>
                <w:rFonts w:ascii="Verdana" w:hAnsi="Verdana"/>
                <w:b/>
                <w:sz w:val="16"/>
                <w:szCs w:val="16"/>
                <w:u w:val="single"/>
              </w:rPr>
              <w:t>Class Code</w:t>
            </w:r>
            <w:r w:rsidR="00EB2F7B">
              <w:rPr>
                <w:rFonts w:ascii="Verdana" w:hAnsi="Verdana"/>
                <w:sz w:val="16"/>
                <w:szCs w:val="16"/>
              </w:rPr>
              <w:t>:</w:t>
            </w:r>
            <w:r w:rsidR="007B531B" w:rsidRPr="007B531B">
              <w:rPr>
                <w:rFonts w:ascii="Helvetica" w:hAnsi="Helvetica" w:cs="Helvetica"/>
                <w:b/>
                <w:sz w:val="24"/>
                <w:szCs w:val="16"/>
                <w:shd w:val="clear" w:color="auto" w:fill="FFFFFF"/>
              </w:rPr>
              <w:t>g3gcsd1</w:t>
            </w:r>
          </w:p>
          <w:p w:rsidR="00247CD3" w:rsidRDefault="00247CD3" w:rsidP="00247CD3">
            <w:pPr>
              <w:spacing w:after="0" w:line="240" w:lineRule="auto"/>
              <w:rPr>
                <w:rFonts w:ascii="Verdana" w:hAnsi="Verdana"/>
                <w:sz w:val="16"/>
                <w:szCs w:val="16"/>
              </w:rPr>
            </w:pPr>
            <w:r w:rsidRPr="000F5EA7">
              <w:rPr>
                <w:rFonts w:ascii="Verdana" w:hAnsi="Verdana"/>
                <w:sz w:val="16"/>
                <w:szCs w:val="16"/>
              </w:rPr>
              <w:t>sysnsu.weebly.com</w:t>
            </w:r>
          </w:p>
          <w:p w:rsidR="0076558F" w:rsidRPr="0076558F" w:rsidRDefault="0076558F" w:rsidP="00247CD3">
            <w:pPr>
              <w:spacing w:after="0" w:line="240" w:lineRule="auto"/>
              <w:rPr>
                <w:rFonts w:ascii="Verdana" w:hAnsi="Verdana"/>
                <w:b/>
                <w:sz w:val="16"/>
                <w:szCs w:val="16"/>
                <w:u w:val="single"/>
              </w:rPr>
            </w:pPr>
            <w:r w:rsidRPr="0076558F">
              <w:rPr>
                <w:rFonts w:ascii="Verdana" w:hAnsi="Verdana"/>
                <w:b/>
                <w:sz w:val="16"/>
                <w:szCs w:val="16"/>
                <w:u w:val="single"/>
              </w:rPr>
              <w:t xml:space="preserve">FB </w:t>
            </w:r>
            <w:proofErr w:type="spellStart"/>
            <w:r w:rsidRPr="0076558F">
              <w:rPr>
                <w:rFonts w:ascii="Verdana" w:hAnsi="Verdana"/>
                <w:b/>
                <w:sz w:val="16"/>
                <w:szCs w:val="16"/>
                <w:u w:val="single"/>
              </w:rPr>
              <w:t>Group:</w:t>
            </w:r>
            <w:hyperlink r:id="rId10" w:history="1">
              <w:r w:rsidR="007B531B" w:rsidRPr="00B76E8E">
                <w:rPr>
                  <w:rStyle w:val="Hyperlink"/>
                  <w:rFonts w:ascii="Verdana" w:hAnsi="Verdana"/>
                  <w:sz w:val="16"/>
                  <w:szCs w:val="16"/>
                </w:rPr>
                <w:t>https</w:t>
              </w:r>
              <w:proofErr w:type="spellEnd"/>
              <w:r w:rsidR="007B531B" w:rsidRPr="00B76E8E">
                <w:rPr>
                  <w:rStyle w:val="Hyperlink"/>
                  <w:rFonts w:ascii="Verdana" w:hAnsi="Verdana"/>
                  <w:sz w:val="16"/>
                  <w:szCs w:val="16"/>
                </w:rPr>
                <w:t>://www.facebook.com/groups/sysnsu/</w:t>
              </w:r>
            </w:hyperlink>
          </w:p>
        </w:tc>
      </w:tr>
    </w:tbl>
    <w:p w:rsidR="0088226E" w:rsidRPr="007460CE" w:rsidRDefault="0088226E" w:rsidP="00E932F7">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2"/>
        <w:gridCol w:w="1985"/>
        <w:gridCol w:w="3078"/>
        <w:gridCol w:w="183"/>
        <w:gridCol w:w="4668"/>
      </w:tblGrid>
      <w:tr w:rsidR="008276E3" w:rsidRPr="006B082B" w:rsidTr="00676CF6">
        <w:trPr>
          <w:gridAfter w:val="2"/>
          <w:wAfter w:w="4851" w:type="dxa"/>
        </w:trPr>
        <w:tc>
          <w:tcPr>
            <w:tcW w:w="5205" w:type="dxa"/>
            <w:gridSpan w:val="3"/>
            <w:tcBorders>
              <w:top w:val="single" w:sz="4" w:space="0" w:color="auto"/>
              <w:left w:val="single" w:sz="4" w:space="0" w:color="auto"/>
              <w:bottom w:val="single" w:sz="4" w:space="0" w:color="auto"/>
              <w:right w:val="nil"/>
            </w:tcBorders>
            <w:shd w:val="clear" w:color="auto" w:fill="D9D9D9"/>
          </w:tcPr>
          <w:p w:rsidR="008276E3" w:rsidRPr="006B082B" w:rsidRDefault="008276E3" w:rsidP="00E932F7">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Course &amp; Section Information </w:t>
            </w:r>
          </w:p>
        </w:tc>
      </w:tr>
      <w:tr w:rsidR="008276E3" w:rsidRPr="006B082B" w:rsidTr="00B76E8E">
        <w:tblPrEx>
          <w:shd w:val="clear" w:color="auto" w:fill="auto"/>
        </w:tblPrEx>
        <w:trPr>
          <w:trHeight w:val="369"/>
        </w:trPr>
        <w:tc>
          <w:tcPr>
            <w:tcW w:w="2127" w:type="dxa"/>
            <w:gridSpan w:val="2"/>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ind w:right="33"/>
              <w:rPr>
                <w:rFonts w:ascii="Verdana" w:hAnsi="Verdana"/>
                <w:b/>
                <w:bCs/>
                <w:sz w:val="16"/>
                <w:szCs w:val="16"/>
              </w:rPr>
            </w:pPr>
            <w:r w:rsidRPr="006B082B">
              <w:rPr>
                <w:rFonts w:ascii="Verdana" w:hAnsi="Verdana"/>
                <w:b/>
                <w:bCs/>
                <w:sz w:val="16"/>
                <w:szCs w:val="16"/>
              </w:rPr>
              <w:t>Class Time &amp; Location</w:t>
            </w:r>
          </w:p>
        </w:tc>
        <w:tc>
          <w:tcPr>
            <w:tcW w:w="7929" w:type="dxa"/>
            <w:gridSpan w:val="3"/>
            <w:tcBorders>
              <w:top w:val="single" w:sz="4" w:space="0" w:color="auto"/>
              <w:left w:val="single" w:sz="4" w:space="0" w:color="auto"/>
              <w:bottom w:val="single" w:sz="4" w:space="0" w:color="A6A6A6"/>
              <w:right w:val="single" w:sz="4" w:space="0" w:color="auto"/>
            </w:tcBorders>
          </w:tcPr>
          <w:p w:rsidR="00405BF3" w:rsidRDefault="00BA740E" w:rsidP="007A1967">
            <w:pPr>
              <w:spacing w:after="0" w:line="240" w:lineRule="auto"/>
              <w:rPr>
                <w:rFonts w:ascii="Verdana" w:hAnsi="Verdana"/>
                <w:sz w:val="16"/>
                <w:szCs w:val="18"/>
              </w:rPr>
            </w:pPr>
            <w:r>
              <w:rPr>
                <w:rFonts w:ascii="Verdana" w:hAnsi="Verdana"/>
                <w:sz w:val="16"/>
                <w:szCs w:val="18"/>
              </w:rPr>
              <w:t>ST</w:t>
            </w:r>
            <w:r w:rsidR="00780C54">
              <w:rPr>
                <w:rFonts w:ascii="Verdana" w:hAnsi="Verdana"/>
                <w:sz w:val="16"/>
                <w:szCs w:val="18"/>
              </w:rPr>
              <w:t xml:space="preserve"> 0</w:t>
            </w:r>
            <w:r>
              <w:rPr>
                <w:rFonts w:ascii="Verdana" w:hAnsi="Verdana"/>
                <w:sz w:val="16"/>
                <w:szCs w:val="18"/>
              </w:rPr>
              <w:t>8</w:t>
            </w:r>
            <w:r w:rsidR="00780C54">
              <w:rPr>
                <w:rFonts w:ascii="Verdana" w:hAnsi="Verdana"/>
                <w:sz w:val="16"/>
                <w:szCs w:val="18"/>
              </w:rPr>
              <w:t>:</w:t>
            </w:r>
            <w:r>
              <w:rPr>
                <w:rFonts w:ascii="Verdana" w:hAnsi="Verdana"/>
                <w:sz w:val="16"/>
                <w:szCs w:val="18"/>
              </w:rPr>
              <w:t>00</w:t>
            </w:r>
            <w:r w:rsidR="00780C54">
              <w:rPr>
                <w:rFonts w:ascii="Verdana" w:hAnsi="Verdana"/>
                <w:sz w:val="16"/>
                <w:szCs w:val="18"/>
              </w:rPr>
              <w:t>-</w:t>
            </w:r>
            <w:r>
              <w:rPr>
                <w:rFonts w:ascii="Verdana" w:hAnsi="Verdana"/>
                <w:sz w:val="16"/>
                <w:szCs w:val="18"/>
              </w:rPr>
              <w:t>09</w:t>
            </w:r>
            <w:r w:rsidR="00780C54">
              <w:rPr>
                <w:rFonts w:ascii="Verdana" w:hAnsi="Verdana"/>
                <w:sz w:val="16"/>
                <w:szCs w:val="18"/>
              </w:rPr>
              <w:t>:</w:t>
            </w:r>
            <w:r>
              <w:rPr>
                <w:rFonts w:ascii="Verdana" w:hAnsi="Verdana"/>
                <w:sz w:val="16"/>
                <w:szCs w:val="18"/>
              </w:rPr>
              <w:t>3</w:t>
            </w:r>
            <w:r w:rsidR="007B531B">
              <w:rPr>
                <w:rFonts w:ascii="Verdana" w:hAnsi="Verdana"/>
                <w:sz w:val="16"/>
                <w:szCs w:val="18"/>
              </w:rPr>
              <w:t xml:space="preserve">0 at </w:t>
            </w:r>
            <w:r w:rsidR="00B76E8E">
              <w:rPr>
                <w:rFonts w:ascii="Verdana" w:hAnsi="Verdana"/>
                <w:sz w:val="16"/>
                <w:szCs w:val="18"/>
              </w:rPr>
              <w:t>NAC</w:t>
            </w:r>
            <w:r>
              <w:rPr>
                <w:rFonts w:ascii="Verdana" w:hAnsi="Verdana"/>
                <w:sz w:val="16"/>
                <w:szCs w:val="18"/>
              </w:rPr>
              <w:t>604</w:t>
            </w:r>
            <w:r w:rsidR="00B76E8E">
              <w:rPr>
                <w:rFonts w:ascii="Verdana" w:hAnsi="Verdana"/>
                <w:sz w:val="16"/>
                <w:szCs w:val="18"/>
              </w:rPr>
              <w:t xml:space="preserve"> </w:t>
            </w:r>
            <w:r w:rsidR="00780C54">
              <w:rPr>
                <w:rFonts w:ascii="Verdana" w:hAnsi="Verdana"/>
                <w:sz w:val="16"/>
                <w:szCs w:val="18"/>
              </w:rPr>
              <w:t>(Sec:</w:t>
            </w:r>
            <w:r w:rsidR="00B76E8E">
              <w:rPr>
                <w:rFonts w:ascii="Verdana" w:hAnsi="Verdana"/>
                <w:sz w:val="16"/>
                <w:szCs w:val="18"/>
              </w:rPr>
              <w:t xml:space="preserve"> </w:t>
            </w:r>
            <w:r>
              <w:rPr>
                <w:rFonts w:ascii="Verdana" w:hAnsi="Verdana"/>
                <w:sz w:val="16"/>
                <w:szCs w:val="18"/>
              </w:rPr>
              <w:t>19</w:t>
            </w:r>
            <w:r w:rsidR="00780C54">
              <w:rPr>
                <w:rFonts w:ascii="Verdana" w:hAnsi="Verdana"/>
                <w:sz w:val="16"/>
                <w:szCs w:val="18"/>
              </w:rPr>
              <w:t>)</w:t>
            </w:r>
          </w:p>
          <w:p w:rsidR="00780C54" w:rsidRPr="00E7620F" w:rsidRDefault="00BA740E" w:rsidP="00BA740E">
            <w:pPr>
              <w:spacing w:after="0" w:line="240" w:lineRule="auto"/>
              <w:rPr>
                <w:rFonts w:ascii="Verdana" w:hAnsi="Verdana"/>
                <w:sz w:val="16"/>
                <w:szCs w:val="18"/>
              </w:rPr>
            </w:pPr>
            <w:r>
              <w:rPr>
                <w:rFonts w:ascii="Verdana" w:hAnsi="Verdana"/>
                <w:sz w:val="16"/>
                <w:szCs w:val="18"/>
              </w:rPr>
              <w:t>ST</w:t>
            </w:r>
            <w:r w:rsidR="007B531B">
              <w:rPr>
                <w:rFonts w:ascii="Verdana" w:hAnsi="Verdana"/>
                <w:sz w:val="16"/>
                <w:szCs w:val="18"/>
              </w:rPr>
              <w:t xml:space="preserve"> </w:t>
            </w:r>
            <w:r>
              <w:rPr>
                <w:rFonts w:ascii="Verdana" w:hAnsi="Verdana"/>
                <w:sz w:val="16"/>
                <w:szCs w:val="18"/>
              </w:rPr>
              <w:t>11</w:t>
            </w:r>
            <w:r w:rsidR="00780C54">
              <w:rPr>
                <w:rFonts w:ascii="Verdana" w:hAnsi="Verdana"/>
                <w:sz w:val="16"/>
                <w:szCs w:val="18"/>
              </w:rPr>
              <w:t>:</w:t>
            </w:r>
            <w:r>
              <w:rPr>
                <w:rFonts w:ascii="Verdana" w:hAnsi="Verdana"/>
                <w:sz w:val="16"/>
                <w:szCs w:val="18"/>
              </w:rPr>
              <w:t>20</w:t>
            </w:r>
            <w:r w:rsidR="00780C54">
              <w:rPr>
                <w:rFonts w:ascii="Verdana" w:hAnsi="Verdana"/>
                <w:sz w:val="16"/>
                <w:szCs w:val="18"/>
              </w:rPr>
              <w:t>-</w:t>
            </w:r>
            <w:r>
              <w:rPr>
                <w:rFonts w:ascii="Verdana" w:hAnsi="Verdana"/>
                <w:sz w:val="16"/>
                <w:szCs w:val="18"/>
              </w:rPr>
              <w:t>12</w:t>
            </w:r>
            <w:r w:rsidR="00780C54">
              <w:rPr>
                <w:rFonts w:ascii="Verdana" w:hAnsi="Verdana"/>
                <w:sz w:val="16"/>
                <w:szCs w:val="18"/>
              </w:rPr>
              <w:t>:</w:t>
            </w:r>
            <w:r>
              <w:rPr>
                <w:rFonts w:ascii="Verdana" w:hAnsi="Verdana"/>
                <w:sz w:val="16"/>
                <w:szCs w:val="18"/>
              </w:rPr>
              <w:t>5</w:t>
            </w:r>
            <w:r w:rsidR="007B531B">
              <w:rPr>
                <w:rFonts w:ascii="Verdana" w:hAnsi="Verdana"/>
                <w:sz w:val="16"/>
                <w:szCs w:val="18"/>
              </w:rPr>
              <w:t>0</w:t>
            </w:r>
            <w:r w:rsidR="00780C54">
              <w:rPr>
                <w:rFonts w:ascii="Verdana" w:hAnsi="Verdana"/>
                <w:sz w:val="16"/>
                <w:szCs w:val="18"/>
              </w:rPr>
              <w:t xml:space="preserve"> at </w:t>
            </w:r>
            <w:r w:rsidR="00B76E8E">
              <w:rPr>
                <w:rFonts w:ascii="Verdana" w:hAnsi="Verdana"/>
                <w:sz w:val="16"/>
                <w:szCs w:val="18"/>
              </w:rPr>
              <w:t>NAC50</w:t>
            </w:r>
            <w:r>
              <w:rPr>
                <w:rFonts w:ascii="Verdana" w:hAnsi="Verdana"/>
                <w:sz w:val="16"/>
                <w:szCs w:val="18"/>
              </w:rPr>
              <w:t>9</w:t>
            </w:r>
            <w:r w:rsidR="00B76E8E">
              <w:rPr>
                <w:rFonts w:ascii="Verdana" w:hAnsi="Verdana"/>
                <w:sz w:val="16"/>
                <w:szCs w:val="18"/>
              </w:rPr>
              <w:t xml:space="preserve"> </w:t>
            </w:r>
            <w:r w:rsidR="00780C54">
              <w:rPr>
                <w:rFonts w:ascii="Verdana" w:hAnsi="Verdana"/>
                <w:sz w:val="16"/>
                <w:szCs w:val="18"/>
              </w:rPr>
              <w:t>(Sec:</w:t>
            </w:r>
            <w:r w:rsidR="00B76E8E">
              <w:rPr>
                <w:rFonts w:ascii="Verdana" w:hAnsi="Verdana"/>
                <w:sz w:val="16"/>
                <w:szCs w:val="18"/>
              </w:rPr>
              <w:t xml:space="preserve"> </w:t>
            </w:r>
            <w:r>
              <w:rPr>
                <w:rFonts w:ascii="Verdana" w:hAnsi="Verdana"/>
                <w:sz w:val="16"/>
                <w:szCs w:val="18"/>
              </w:rPr>
              <w:t>6</w:t>
            </w:r>
            <w:r w:rsidR="00780C54">
              <w:rPr>
                <w:rFonts w:ascii="Verdana" w:hAnsi="Verdana"/>
                <w:sz w:val="16"/>
                <w:szCs w:val="18"/>
              </w:rPr>
              <w:t>)</w:t>
            </w:r>
          </w:p>
        </w:tc>
      </w:tr>
      <w:tr w:rsidR="008276E3" w:rsidRPr="006B082B" w:rsidTr="001D3704">
        <w:tblPrEx>
          <w:shd w:val="clear" w:color="auto" w:fill="auto"/>
        </w:tblPrEx>
        <w:trPr>
          <w:trHeight w:val="423"/>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Prerequisite(s)</w:t>
            </w:r>
          </w:p>
        </w:tc>
        <w:tc>
          <w:tcPr>
            <w:tcW w:w="7929" w:type="dxa"/>
            <w:gridSpan w:val="3"/>
            <w:tcBorders>
              <w:top w:val="single" w:sz="4" w:space="0" w:color="A6A6A6"/>
              <w:left w:val="single" w:sz="4" w:space="0" w:color="auto"/>
              <w:bottom w:val="single" w:sz="4" w:space="0" w:color="A6A6A6"/>
              <w:right w:val="single" w:sz="4" w:space="0" w:color="auto"/>
            </w:tcBorders>
          </w:tcPr>
          <w:p w:rsidR="008276E3" w:rsidRPr="00E7620F" w:rsidRDefault="000E2302" w:rsidP="00E932F7">
            <w:pPr>
              <w:spacing w:after="0" w:line="240" w:lineRule="auto"/>
              <w:rPr>
                <w:rFonts w:ascii="Verdana" w:hAnsi="Verdana"/>
                <w:sz w:val="16"/>
                <w:szCs w:val="18"/>
              </w:rPr>
            </w:pPr>
            <w:r w:rsidRPr="00E7620F">
              <w:rPr>
                <w:rFonts w:ascii="Verdana" w:hAnsi="Verdana"/>
                <w:sz w:val="16"/>
                <w:szCs w:val="18"/>
              </w:rPr>
              <w:t>ACT 201</w:t>
            </w:r>
          </w:p>
        </w:tc>
      </w:tr>
      <w:tr w:rsidR="008276E3" w:rsidRPr="006B082B" w:rsidTr="00676CF6">
        <w:tblPrEx>
          <w:shd w:val="clear" w:color="auto" w:fill="auto"/>
        </w:tblPrEx>
        <w:trPr>
          <w:trHeight w:val="29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Credit Hours</w:t>
            </w:r>
          </w:p>
        </w:tc>
        <w:tc>
          <w:tcPr>
            <w:tcW w:w="7929" w:type="dxa"/>
            <w:gridSpan w:val="3"/>
            <w:tcBorders>
              <w:top w:val="single" w:sz="4" w:space="0" w:color="A6A6A6"/>
              <w:left w:val="single" w:sz="4" w:space="0" w:color="auto"/>
              <w:bottom w:val="single" w:sz="4" w:space="0" w:color="A6A6A6"/>
              <w:right w:val="single" w:sz="4" w:space="0" w:color="auto"/>
            </w:tcBorders>
          </w:tcPr>
          <w:p w:rsidR="008276E3" w:rsidRPr="00E7620F" w:rsidRDefault="000E2302" w:rsidP="00E932F7">
            <w:pPr>
              <w:spacing w:after="0" w:line="240" w:lineRule="auto"/>
              <w:rPr>
                <w:rFonts w:ascii="Verdana" w:hAnsi="Verdana"/>
                <w:sz w:val="16"/>
                <w:szCs w:val="18"/>
              </w:rPr>
            </w:pPr>
            <w:r w:rsidRPr="00E7620F">
              <w:rPr>
                <w:rFonts w:ascii="Verdana" w:hAnsi="Verdana"/>
                <w:sz w:val="16"/>
                <w:szCs w:val="18"/>
              </w:rPr>
              <w:t>3.</w:t>
            </w:r>
            <w:r w:rsidR="008276E3" w:rsidRPr="00E7620F">
              <w:rPr>
                <w:rFonts w:ascii="Verdana" w:hAnsi="Verdana"/>
                <w:sz w:val="16"/>
                <w:szCs w:val="18"/>
              </w:rPr>
              <w:t>0</w:t>
            </w:r>
          </w:p>
        </w:tc>
      </w:tr>
      <w:tr w:rsidR="008276E3" w:rsidRPr="006B082B" w:rsidTr="001D3704">
        <w:tblPrEx>
          <w:shd w:val="clear" w:color="auto" w:fill="auto"/>
        </w:tblPrEx>
        <w:trPr>
          <w:trHeight w:val="47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Description</w:t>
            </w:r>
          </w:p>
        </w:tc>
        <w:tc>
          <w:tcPr>
            <w:tcW w:w="7929" w:type="dxa"/>
            <w:gridSpan w:val="3"/>
            <w:tcBorders>
              <w:top w:val="single" w:sz="4" w:space="0" w:color="A6A6A6"/>
              <w:left w:val="single" w:sz="4" w:space="0" w:color="auto"/>
              <w:bottom w:val="single" w:sz="4" w:space="0" w:color="A6A6A6"/>
              <w:right w:val="single" w:sz="4" w:space="0" w:color="auto"/>
            </w:tcBorders>
          </w:tcPr>
          <w:p w:rsidR="008276E3" w:rsidRPr="00E7620F" w:rsidRDefault="00642447" w:rsidP="00E932F7">
            <w:pPr>
              <w:spacing w:after="0" w:line="240" w:lineRule="auto"/>
              <w:rPr>
                <w:rFonts w:ascii="Verdana" w:hAnsi="Verdana"/>
                <w:sz w:val="16"/>
                <w:szCs w:val="18"/>
              </w:rPr>
            </w:pPr>
            <w:r w:rsidRPr="00E7620F">
              <w:rPr>
                <w:rFonts w:ascii="Verdana" w:hAnsi="Verdana"/>
                <w:sz w:val="16"/>
                <w:szCs w:val="18"/>
              </w:rPr>
              <w:t>The course covers numerous interesting and important topics for the would-be managers. The course emphasizes on usage of accounting information for managerial decision</w:t>
            </w:r>
            <w:r w:rsidRPr="00E7620F">
              <w:rPr>
                <w:rFonts w:ascii="Times New Roman" w:hAnsi="Times New Roman"/>
                <w:sz w:val="16"/>
                <w:szCs w:val="24"/>
              </w:rPr>
              <w:t xml:space="preserve">. </w:t>
            </w:r>
          </w:p>
        </w:tc>
      </w:tr>
      <w:tr w:rsidR="008276E3" w:rsidRPr="006B082B" w:rsidTr="00B76E8E">
        <w:tblPrEx>
          <w:shd w:val="clear" w:color="auto" w:fill="auto"/>
        </w:tblPrEx>
        <w:trPr>
          <w:trHeight w:val="1158"/>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Course Objectives</w:t>
            </w:r>
          </w:p>
        </w:tc>
        <w:tc>
          <w:tcPr>
            <w:tcW w:w="7929" w:type="dxa"/>
            <w:gridSpan w:val="3"/>
            <w:tcBorders>
              <w:top w:val="single" w:sz="4" w:space="0" w:color="A6A6A6"/>
              <w:left w:val="single" w:sz="4" w:space="0" w:color="auto"/>
              <w:bottom w:val="single" w:sz="4" w:space="0" w:color="A6A6A6"/>
              <w:right w:val="single" w:sz="4" w:space="0" w:color="auto"/>
            </w:tcBorders>
          </w:tcPr>
          <w:p w:rsidR="00642447" w:rsidRPr="00E7620F" w:rsidRDefault="00642447" w:rsidP="00E932F7">
            <w:pPr>
              <w:spacing w:after="0" w:line="240" w:lineRule="auto"/>
              <w:rPr>
                <w:rFonts w:ascii="Verdana" w:hAnsi="Verdana"/>
                <w:sz w:val="16"/>
                <w:szCs w:val="18"/>
              </w:rPr>
            </w:pPr>
            <w:r w:rsidRPr="00E7620F">
              <w:rPr>
                <w:rFonts w:ascii="Verdana" w:hAnsi="Verdana"/>
                <w:sz w:val="16"/>
                <w:szCs w:val="18"/>
              </w:rPr>
              <w:t xml:space="preserve">The students are expected </w:t>
            </w:r>
          </w:p>
          <w:p w:rsidR="00642447" w:rsidRPr="00E7620F" w:rsidRDefault="00642447" w:rsidP="00E932F7">
            <w:pPr>
              <w:numPr>
                <w:ilvl w:val="0"/>
                <w:numId w:val="43"/>
              </w:numPr>
              <w:spacing w:after="0" w:line="240" w:lineRule="auto"/>
              <w:rPr>
                <w:rFonts w:ascii="Verdana" w:hAnsi="Verdana"/>
                <w:sz w:val="16"/>
                <w:szCs w:val="18"/>
              </w:rPr>
            </w:pPr>
            <w:r w:rsidRPr="00E7620F">
              <w:rPr>
                <w:rFonts w:ascii="Verdana" w:hAnsi="Verdana"/>
                <w:sz w:val="16"/>
                <w:szCs w:val="18"/>
              </w:rPr>
              <w:t>To understand what sort of information managers need to carry out their planning, controlling, and decision-making responsibilities.</w:t>
            </w:r>
          </w:p>
          <w:p w:rsidR="00642447" w:rsidRPr="00E7620F" w:rsidRDefault="00642447" w:rsidP="00E932F7">
            <w:pPr>
              <w:numPr>
                <w:ilvl w:val="0"/>
                <w:numId w:val="43"/>
              </w:numPr>
              <w:spacing w:after="0" w:line="240" w:lineRule="auto"/>
              <w:rPr>
                <w:rFonts w:ascii="Verdana" w:hAnsi="Verdana"/>
                <w:sz w:val="16"/>
                <w:szCs w:val="18"/>
              </w:rPr>
            </w:pPr>
            <w:r w:rsidRPr="00E7620F">
              <w:rPr>
                <w:rFonts w:ascii="Verdana" w:hAnsi="Verdana"/>
                <w:sz w:val="16"/>
                <w:szCs w:val="18"/>
              </w:rPr>
              <w:t xml:space="preserve"> To understand the sources from which the information can be obtained from. </w:t>
            </w:r>
          </w:p>
          <w:p w:rsidR="008276E3" w:rsidRPr="00E7620F" w:rsidRDefault="00642447" w:rsidP="00B76E8E">
            <w:pPr>
              <w:numPr>
                <w:ilvl w:val="0"/>
                <w:numId w:val="43"/>
              </w:numPr>
              <w:spacing w:after="0" w:line="240" w:lineRule="auto"/>
              <w:rPr>
                <w:rFonts w:ascii="Verdana" w:hAnsi="Verdana"/>
                <w:sz w:val="16"/>
                <w:szCs w:val="18"/>
              </w:rPr>
            </w:pPr>
            <w:r w:rsidRPr="00E7620F">
              <w:rPr>
                <w:rFonts w:ascii="Verdana" w:hAnsi="Verdana"/>
                <w:sz w:val="16"/>
                <w:szCs w:val="18"/>
              </w:rPr>
              <w:t>To understand how information can be used for efficient and effective managerial decision making</w:t>
            </w:r>
          </w:p>
        </w:tc>
      </w:tr>
      <w:tr w:rsidR="008276E3" w:rsidRPr="006B082B" w:rsidTr="00676CF6">
        <w:tblPrEx>
          <w:shd w:val="clear" w:color="auto" w:fill="auto"/>
        </w:tblPrEx>
        <w:trPr>
          <w:trHeight w:val="828"/>
        </w:trPr>
        <w:tc>
          <w:tcPr>
            <w:tcW w:w="2127" w:type="dxa"/>
            <w:gridSpan w:val="2"/>
            <w:tcBorders>
              <w:top w:val="single" w:sz="4" w:space="0" w:color="A6A6A6"/>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erdana" w:hAnsi="Verdana"/>
                <w:b/>
                <w:bCs/>
                <w:sz w:val="16"/>
                <w:szCs w:val="16"/>
              </w:rPr>
            </w:pPr>
            <w:r w:rsidRPr="006B082B">
              <w:rPr>
                <w:rFonts w:ascii="Verdana" w:hAnsi="Verdana"/>
                <w:b/>
                <w:bCs/>
                <w:sz w:val="16"/>
                <w:szCs w:val="16"/>
              </w:rPr>
              <w:t>Student Learning Outcomes</w:t>
            </w:r>
          </w:p>
        </w:tc>
        <w:tc>
          <w:tcPr>
            <w:tcW w:w="7929" w:type="dxa"/>
            <w:gridSpan w:val="3"/>
            <w:tcBorders>
              <w:top w:val="single" w:sz="4" w:space="0" w:color="A6A6A6"/>
              <w:left w:val="single" w:sz="4" w:space="0" w:color="auto"/>
              <w:bottom w:val="single" w:sz="4" w:space="0" w:color="auto"/>
              <w:right w:val="single" w:sz="4" w:space="0" w:color="auto"/>
            </w:tcBorders>
          </w:tcPr>
          <w:p w:rsidR="00F712C4" w:rsidRPr="00E7620F" w:rsidRDefault="00F712C4" w:rsidP="00E932F7">
            <w:pPr>
              <w:numPr>
                <w:ilvl w:val="0"/>
                <w:numId w:val="44"/>
              </w:numPr>
              <w:spacing w:after="0" w:line="240" w:lineRule="auto"/>
              <w:rPr>
                <w:rFonts w:ascii="Verdana" w:hAnsi="Verdana"/>
                <w:sz w:val="16"/>
                <w:szCs w:val="18"/>
              </w:rPr>
            </w:pPr>
            <w:r w:rsidRPr="00E7620F">
              <w:rPr>
                <w:rFonts w:ascii="Verdana" w:hAnsi="Verdana"/>
                <w:sz w:val="16"/>
                <w:szCs w:val="18"/>
              </w:rPr>
              <w:t>Be able to understand the cost system</w:t>
            </w:r>
          </w:p>
          <w:p w:rsidR="00F712C4" w:rsidRPr="00E7620F" w:rsidRDefault="00F712C4" w:rsidP="00E932F7">
            <w:pPr>
              <w:numPr>
                <w:ilvl w:val="0"/>
                <w:numId w:val="44"/>
              </w:numPr>
              <w:spacing w:after="0" w:line="240" w:lineRule="auto"/>
              <w:rPr>
                <w:rFonts w:ascii="Verdana" w:hAnsi="Verdana"/>
                <w:sz w:val="16"/>
                <w:szCs w:val="18"/>
              </w:rPr>
            </w:pPr>
            <w:r w:rsidRPr="00E7620F">
              <w:rPr>
                <w:rFonts w:ascii="Verdana" w:hAnsi="Verdana"/>
                <w:sz w:val="16"/>
                <w:szCs w:val="18"/>
              </w:rPr>
              <w:t>Can find out the relationship between cost-volume and profit</w:t>
            </w:r>
          </w:p>
          <w:p w:rsidR="00F712C4" w:rsidRPr="00E7620F" w:rsidRDefault="00F712C4" w:rsidP="00E932F7">
            <w:pPr>
              <w:numPr>
                <w:ilvl w:val="0"/>
                <w:numId w:val="44"/>
              </w:numPr>
              <w:spacing w:after="0" w:line="240" w:lineRule="auto"/>
              <w:rPr>
                <w:rFonts w:ascii="Verdana" w:hAnsi="Verdana"/>
                <w:sz w:val="16"/>
                <w:szCs w:val="18"/>
              </w:rPr>
            </w:pPr>
            <w:r w:rsidRPr="00E7620F">
              <w:rPr>
                <w:rFonts w:ascii="Verdana" w:hAnsi="Verdana"/>
                <w:sz w:val="16"/>
                <w:szCs w:val="18"/>
              </w:rPr>
              <w:t>Get an idea on how budgets are prepared for an organization</w:t>
            </w:r>
          </w:p>
          <w:p w:rsidR="008276E3" w:rsidRPr="00E7620F" w:rsidRDefault="00F712C4" w:rsidP="00E932F7">
            <w:pPr>
              <w:numPr>
                <w:ilvl w:val="0"/>
                <w:numId w:val="44"/>
              </w:numPr>
              <w:spacing w:after="0" w:line="240" w:lineRule="auto"/>
              <w:rPr>
                <w:rFonts w:ascii="Verdana" w:hAnsi="Verdana"/>
                <w:sz w:val="16"/>
                <w:szCs w:val="18"/>
              </w:rPr>
            </w:pPr>
            <w:r w:rsidRPr="00E7620F">
              <w:rPr>
                <w:rFonts w:ascii="Verdana" w:hAnsi="Verdana"/>
                <w:sz w:val="16"/>
                <w:szCs w:val="18"/>
              </w:rPr>
              <w:t>How performance of an organization is measure</w:t>
            </w:r>
            <w:r w:rsidR="004F34ED" w:rsidRPr="00E7620F">
              <w:rPr>
                <w:rFonts w:ascii="Verdana" w:hAnsi="Verdana"/>
                <w:sz w:val="16"/>
                <w:szCs w:val="18"/>
              </w:rPr>
              <w:t>.</w:t>
            </w:r>
          </w:p>
        </w:tc>
      </w:tr>
      <w:tr w:rsidR="00676CF6" w:rsidRPr="006B082B" w:rsidTr="00676CF6">
        <w:tblPrEx>
          <w:shd w:val="clear" w:color="auto" w:fill="auto"/>
        </w:tblPrEx>
        <w:trPr>
          <w:trHeight w:val="333"/>
        </w:trPr>
        <w:tc>
          <w:tcPr>
            <w:tcW w:w="10056" w:type="dxa"/>
            <w:gridSpan w:val="5"/>
            <w:tcBorders>
              <w:top w:val="single" w:sz="4" w:space="0" w:color="auto"/>
              <w:left w:val="nil"/>
              <w:bottom w:val="nil"/>
              <w:right w:val="nil"/>
            </w:tcBorders>
            <w:shd w:val="clear" w:color="auto" w:fill="auto"/>
          </w:tcPr>
          <w:p w:rsidR="00676CF6" w:rsidRPr="00676CF6" w:rsidRDefault="00676CF6" w:rsidP="00676CF6">
            <w:pPr>
              <w:spacing w:after="0" w:line="240" w:lineRule="auto"/>
              <w:ind w:left="1080"/>
              <w:rPr>
                <w:rFonts w:ascii="Verdana" w:hAnsi="Verdana"/>
                <w:sz w:val="10"/>
                <w:szCs w:val="18"/>
              </w:rPr>
            </w:pPr>
          </w:p>
        </w:tc>
      </w:tr>
      <w:tr w:rsidR="008276E3" w:rsidRPr="006B082B" w:rsidTr="00676CF6">
        <w:trPr>
          <w:gridBefore w:val="1"/>
          <w:gridAfter w:val="1"/>
          <w:wBefore w:w="142" w:type="dxa"/>
          <w:wAfter w:w="4668" w:type="dxa"/>
        </w:trPr>
        <w:tc>
          <w:tcPr>
            <w:tcW w:w="5246" w:type="dxa"/>
            <w:gridSpan w:val="3"/>
            <w:tcBorders>
              <w:top w:val="single" w:sz="4" w:space="0" w:color="auto"/>
              <w:left w:val="nil"/>
              <w:bottom w:val="single" w:sz="4" w:space="0" w:color="auto"/>
              <w:right w:val="nil"/>
            </w:tcBorders>
            <w:shd w:val="clear" w:color="auto" w:fill="D9D9D9"/>
          </w:tcPr>
          <w:p w:rsidR="008276E3" w:rsidRPr="00CD77ED" w:rsidRDefault="008276E3" w:rsidP="00E932F7">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Textbook(s) </w:t>
            </w:r>
          </w:p>
        </w:tc>
      </w:tr>
    </w:tbl>
    <w:p w:rsidR="001D3704" w:rsidRPr="001D3704" w:rsidRDefault="001D3704" w:rsidP="00E932F7">
      <w:pPr>
        <w:pStyle w:val="ListParagraph"/>
        <w:spacing w:line="240" w:lineRule="auto"/>
        <w:ind w:left="426"/>
        <w:jc w:val="center"/>
        <w:rPr>
          <w:rFonts w:ascii="Verdana" w:hAnsi="Verdana"/>
          <w:b/>
          <w:bCs/>
          <w:sz w:val="10"/>
          <w:szCs w:val="18"/>
        </w:rPr>
      </w:pPr>
    </w:p>
    <w:p w:rsidR="00547C67" w:rsidRPr="007460CE" w:rsidRDefault="00547C67" w:rsidP="00E932F7">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
        <w:gridCol w:w="2420"/>
        <w:gridCol w:w="3323"/>
        <w:gridCol w:w="1416"/>
        <w:gridCol w:w="1559"/>
        <w:gridCol w:w="1471"/>
        <w:gridCol w:w="56"/>
      </w:tblGrid>
      <w:tr w:rsidR="00642447" w:rsidRPr="006B082B" w:rsidTr="00E932F7">
        <w:trPr>
          <w:trHeight w:val="347"/>
        </w:trPr>
        <w:tc>
          <w:tcPr>
            <w:tcW w:w="2490" w:type="dxa"/>
            <w:gridSpan w:val="2"/>
            <w:shd w:val="clear" w:color="auto" w:fill="auto"/>
            <w:vAlign w:val="center"/>
          </w:tcPr>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3323" w:type="dxa"/>
            <w:shd w:val="clear" w:color="auto" w:fill="auto"/>
            <w:vAlign w:val="center"/>
          </w:tcPr>
          <w:p w:rsidR="00246945" w:rsidRPr="006B082B" w:rsidRDefault="00246945" w:rsidP="00E932F7">
            <w:pPr>
              <w:spacing w:after="0" w:line="240" w:lineRule="auto"/>
              <w:jc w:val="center"/>
              <w:rPr>
                <w:rFonts w:ascii="Verdana" w:hAnsi="Verdana"/>
                <w:b/>
                <w:bCs/>
                <w:sz w:val="20"/>
                <w:szCs w:val="20"/>
                <w:rtl/>
              </w:rPr>
            </w:pPr>
          </w:p>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416" w:type="dxa"/>
            <w:shd w:val="clear" w:color="auto" w:fill="auto"/>
            <w:vAlign w:val="center"/>
          </w:tcPr>
          <w:p w:rsidR="00547C67" w:rsidRPr="006B082B" w:rsidRDefault="00547C67" w:rsidP="00E932F7">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559" w:type="dxa"/>
            <w:shd w:val="clear" w:color="auto" w:fill="auto"/>
            <w:vAlign w:val="center"/>
          </w:tcPr>
          <w:p w:rsidR="00547C67" w:rsidRPr="006B082B" w:rsidRDefault="00547C67" w:rsidP="00E932F7">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1527" w:type="dxa"/>
            <w:gridSpan w:val="2"/>
            <w:shd w:val="clear" w:color="auto" w:fill="auto"/>
            <w:vAlign w:val="center"/>
          </w:tcPr>
          <w:p w:rsidR="00547C67" w:rsidRPr="006B082B" w:rsidRDefault="00547C67" w:rsidP="00E932F7">
            <w:pPr>
              <w:spacing w:after="0" w:line="240" w:lineRule="auto"/>
              <w:rPr>
                <w:rFonts w:ascii="Verdana" w:hAnsi="Verdana"/>
                <w:b/>
                <w:bCs/>
                <w:sz w:val="18"/>
                <w:szCs w:val="18"/>
              </w:rPr>
            </w:pPr>
            <w:r w:rsidRPr="006B082B">
              <w:rPr>
                <w:rFonts w:ascii="Verdana" w:hAnsi="Verdana"/>
                <w:b/>
                <w:bCs/>
                <w:sz w:val="18"/>
                <w:szCs w:val="18"/>
              </w:rPr>
              <w:t>ISBN</w:t>
            </w:r>
          </w:p>
        </w:tc>
      </w:tr>
      <w:tr w:rsidR="00642447" w:rsidRPr="006B082B" w:rsidTr="001D3704">
        <w:trPr>
          <w:trHeight w:val="352"/>
        </w:trPr>
        <w:tc>
          <w:tcPr>
            <w:tcW w:w="2490" w:type="dxa"/>
            <w:gridSpan w:val="2"/>
            <w:tcBorders>
              <w:bottom w:val="single" w:sz="4" w:space="0" w:color="auto"/>
            </w:tcBorders>
          </w:tcPr>
          <w:p w:rsidR="00547C67" w:rsidRPr="00F712C4" w:rsidRDefault="00F712C4" w:rsidP="00E932F7">
            <w:pPr>
              <w:pStyle w:val="ListParagraph"/>
              <w:spacing w:after="0" w:line="240" w:lineRule="auto"/>
              <w:ind w:left="0"/>
              <w:rPr>
                <w:rFonts w:ascii="Verdana" w:hAnsi="Verdana"/>
                <w:sz w:val="18"/>
                <w:szCs w:val="18"/>
              </w:rPr>
            </w:pPr>
            <w:r w:rsidRPr="00F712C4">
              <w:rPr>
                <w:rFonts w:ascii="Verdana" w:hAnsi="Verdana"/>
                <w:sz w:val="18"/>
                <w:szCs w:val="18"/>
              </w:rPr>
              <w:t>Garrison, Noreen, Brewer</w:t>
            </w:r>
          </w:p>
        </w:tc>
        <w:tc>
          <w:tcPr>
            <w:tcW w:w="3323" w:type="dxa"/>
            <w:tcBorders>
              <w:bottom w:val="single" w:sz="4" w:space="0" w:color="auto"/>
            </w:tcBorders>
          </w:tcPr>
          <w:p w:rsidR="00547C67" w:rsidRPr="00F712C4" w:rsidRDefault="00F712C4" w:rsidP="00E932F7">
            <w:pPr>
              <w:spacing w:line="240" w:lineRule="auto"/>
              <w:rPr>
                <w:rFonts w:ascii="Verdana" w:hAnsi="Verdana"/>
                <w:sz w:val="18"/>
                <w:szCs w:val="18"/>
              </w:rPr>
            </w:pPr>
            <w:r w:rsidRPr="00F712C4">
              <w:rPr>
                <w:rFonts w:ascii="Verdana" w:hAnsi="Verdana"/>
                <w:sz w:val="18"/>
                <w:szCs w:val="18"/>
              </w:rPr>
              <w:t>Managerial Accounting</w:t>
            </w:r>
          </w:p>
        </w:tc>
        <w:tc>
          <w:tcPr>
            <w:tcW w:w="1416" w:type="dxa"/>
            <w:tcBorders>
              <w:bottom w:val="single" w:sz="4" w:space="0" w:color="auto"/>
            </w:tcBorders>
          </w:tcPr>
          <w:p w:rsidR="00547C67" w:rsidRPr="00F712C4" w:rsidRDefault="00C42676" w:rsidP="00E932F7">
            <w:pPr>
              <w:spacing w:after="0" w:line="240" w:lineRule="auto"/>
              <w:rPr>
                <w:rFonts w:ascii="Verdana" w:hAnsi="Verdana"/>
                <w:sz w:val="18"/>
                <w:szCs w:val="18"/>
              </w:rPr>
            </w:pPr>
            <w:r>
              <w:rPr>
                <w:rFonts w:ascii="Verdana" w:hAnsi="Verdana"/>
                <w:sz w:val="18"/>
                <w:szCs w:val="18"/>
              </w:rPr>
              <w:t>15</w:t>
            </w:r>
            <w:r w:rsidRPr="00C42676">
              <w:rPr>
                <w:rFonts w:ascii="Verdana" w:hAnsi="Verdana"/>
                <w:sz w:val="18"/>
                <w:szCs w:val="18"/>
                <w:vertAlign w:val="superscript"/>
              </w:rPr>
              <w:t>th</w:t>
            </w:r>
            <w:r w:rsidR="00F712C4" w:rsidRPr="00F712C4">
              <w:rPr>
                <w:rFonts w:ascii="Verdana" w:hAnsi="Verdana"/>
                <w:sz w:val="18"/>
                <w:szCs w:val="18"/>
              </w:rPr>
              <w:t>Edition</w:t>
            </w:r>
          </w:p>
        </w:tc>
        <w:tc>
          <w:tcPr>
            <w:tcW w:w="1559" w:type="dxa"/>
            <w:tcBorders>
              <w:bottom w:val="single" w:sz="4" w:space="0" w:color="auto"/>
            </w:tcBorders>
          </w:tcPr>
          <w:p w:rsidR="00547C67" w:rsidRPr="00F712C4" w:rsidRDefault="00F712C4" w:rsidP="00E932F7">
            <w:pPr>
              <w:spacing w:after="0" w:line="240" w:lineRule="auto"/>
              <w:rPr>
                <w:rFonts w:ascii="Verdana" w:hAnsi="Verdana"/>
                <w:sz w:val="18"/>
                <w:szCs w:val="18"/>
              </w:rPr>
            </w:pPr>
            <w:r w:rsidRPr="00F712C4">
              <w:rPr>
                <w:rFonts w:ascii="Verdana" w:hAnsi="Verdana"/>
                <w:sz w:val="18"/>
                <w:szCs w:val="18"/>
              </w:rPr>
              <w:t xml:space="preserve">McGraw Hill </w:t>
            </w:r>
          </w:p>
        </w:tc>
        <w:tc>
          <w:tcPr>
            <w:tcW w:w="1527" w:type="dxa"/>
            <w:gridSpan w:val="2"/>
            <w:tcBorders>
              <w:bottom w:val="single" w:sz="4" w:space="0" w:color="auto"/>
            </w:tcBorders>
          </w:tcPr>
          <w:p w:rsidR="00547C67" w:rsidRPr="006B082B" w:rsidRDefault="00547C67" w:rsidP="00E932F7">
            <w:pPr>
              <w:spacing w:after="0" w:line="240" w:lineRule="auto"/>
              <w:rPr>
                <w:rFonts w:ascii="Verdana" w:hAnsi="Verdana"/>
                <w:sz w:val="18"/>
                <w:szCs w:val="18"/>
              </w:rPr>
            </w:pPr>
          </w:p>
        </w:tc>
      </w:tr>
      <w:tr w:rsidR="001D3704" w:rsidRPr="006B082B" w:rsidTr="001D3704">
        <w:trPr>
          <w:trHeight w:val="352"/>
        </w:trPr>
        <w:tc>
          <w:tcPr>
            <w:tcW w:w="10315" w:type="dxa"/>
            <w:gridSpan w:val="7"/>
            <w:tcBorders>
              <w:left w:val="nil"/>
              <w:bottom w:val="nil"/>
              <w:right w:val="nil"/>
            </w:tcBorders>
          </w:tcPr>
          <w:p w:rsidR="001D3704" w:rsidRPr="006B082B" w:rsidRDefault="001D3704" w:rsidP="00E932F7">
            <w:pPr>
              <w:spacing w:after="0" w:line="240" w:lineRule="auto"/>
              <w:rPr>
                <w:rFonts w:ascii="Verdana" w:hAnsi="Verdana"/>
                <w:sz w:val="18"/>
                <w:szCs w:val="18"/>
              </w:rPr>
            </w:pPr>
          </w:p>
        </w:tc>
      </w:tr>
      <w:tr w:rsidR="00635FD0" w:rsidRPr="00B14574" w:rsidTr="00E932F7">
        <w:tblPrEx>
          <w:tblLook w:val="00A0" w:firstRow="1" w:lastRow="0" w:firstColumn="1" w:lastColumn="0" w:noHBand="0" w:noVBand="0"/>
        </w:tblPrEx>
        <w:trPr>
          <w:gridBefore w:val="1"/>
          <w:gridAfter w:val="1"/>
          <w:wBefore w:w="70" w:type="dxa"/>
          <w:wAfter w:w="56" w:type="dxa"/>
          <w:trHeight w:val="312"/>
        </w:trPr>
        <w:tc>
          <w:tcPr>
            <w:tcW w:w="10189" w:type="dxa"/>
            <w:gridSpan w:val="5"/>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 xml:space="preserve">Teaching Strategy </w:t>
            </w:r>
          </w:p>
        </w:tc>
      </w:tr>
    </w:tbl>
    <w:p w:rsidR="0077434E" w:rsidRPr="00676CF6" w:rsidRDefault="0077434E" w:rsidP="00E932F7">
      <w:pPr>
        <w:spacing w:after="0" w:line="240" w:lineRule="auto"/>
        <w:rPr>
          <w:rFonts w:ascii="Verdana" w:hAnsi="Verdana"/>
          <w:sz w:val="12"/>
          <w:szCs w:val="18"/>
        </w:rPr>
      </w:pPr>
    </w:p>
    <w:p w:rsidR="0077434E" w:rsidRDefault="0077434E" w:rsidP="00E932F7">
      <w:pPr>
        <w:spacing w:after="0" w:line="240" w:lineRule="auto"/>
        <w:rPr>
          <w:rFonts w:ascii="Verdana" w:hAnsi="Verdana"/>
          <w:sz w:val="18"/>
          <w:szCs w:val="18"/>
        </w:rPr>
      </w:pPr>
      <w:r>
        <w:rPr>
          <w:rFonts w:ascii="Verdana" w:hAnsi="Verdana"/>
          <w:sz w:val="18"/>
          <w:szCs w:val="18"/>
        </w:rPr>
        <w:t xml:space="preserve">Extensive lectures will be given on every topic. Summary of the lectures will be available through lecture modules. Students are highly encouraged to take notes carefully. The lectures will be highly interactive. Students are encouraged to participate in discussion and share their ideas.  </w:t>
      </w:r>
    </w:p>
    <w:p w:rsidR="00BA740E" w:rsidRPr="00E90DDD" w:rsidRDefault="00BA740E" w:rsidP="00E932F7">
      <w:pPr>
        <w:spacing w:after="0" w:line="240" w:lineRule="auto"/>
        <w:rPr>
          <w:rFonts w:ascii="Verdana" w:hAnsi="Verdana"/>
          <w:sz w:val="18"/>
          <w:szCs w:val="18"/>
        </w:rPr>
      </w:pPr>
    </w:p>
    <w:p w:rsidR="00635FD0" w:rsidRPr="00676CF6" w:rsidRDefault="00635FD0" w:rsidP="00E932F7">
      <w:pPr>
        <w:spacing w:after="0" w:line="240" w:lineRule="auto"/>
        <w:rPr>
          <w:rFonts w:ascii="Verdana" w:hAnsi="Verdana" w:cs="Verdana"/>
          <w:sz w:val="12"/>
          <w:szCs w:val="18"/>
        </w:rPr>
      </w:pPr>
    </w:p>
    <w:tbl>
      <w:tblPr>
        <w:tblW w:w="101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498"/>
      </w:tblGrid>
      <w:tr w:rsidR="00635FD0" w:rsidRPr="00B14574" w:rsidTr="001D425D">
        <w:tc>
          <w:tcPr>
            <w:tcW w:w="10184" w:type="dxa"/>
            <w:gridSpan w:val="2"/>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Assessment Strategy and Grading Scheme</w:t>
            </w:r>
          </w:p>
        </w:tc>
      </w:tr>
      <w:tr w:rsidR="00635FD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86"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rPr>
                <w:rFonts w:ascii="Verdana" w:hAnsi="Verdana" w:cs="Verdana"/>
                <w:b/>
                <w:bCs/>
                <w:sz w:val="18"/>
                <w:szCs w:val="18"/>
              </w:rPr>
            </w:pPr>
            <w:r w:rsidRPr="00B14574">
              <w:rPr>
                <w:rFonts w:ascii="Verdana" w:hAnsi="Verdana" w:cs="Verdana"/>
                <w:b/>
                <w:bCs/>
                <w:sz w:val="18"/>
                <w:szCs w:val="18"/>
              </w:rPr>
              <w:t>Grading tool</w:t>
            </w:r>
          </w:p>
          <w:p w:rsidR="00635FD0" w:rsidRPr="00B14574" w:rsidRDefault="00635FD0" w:rsidP="00E932F7">
            <w:pPr>
              <w:spacing w:after="0" w:line="240" w:lineRule="auto"/>
              <w:jc w:val="right"/>
              <w:rPr>
                <w:rFonts w:ascii="Verdana" w:hAnsi="Verdana" w:cs="Verdana"/>
                <w:b/>
                <w:bCs/>
                <w:sz w:val="18"/>
                <w:szCs w:val="18"/>
              </w:rPr>
            </w:pPr>
          </w:p>
        </w:tc>
        <w:tc>
          <w:tcPr>
            <w:tcW w:w="6498"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jc w:val="center"/>
              <w:rPr>
                <w:rFonts w:ascii="Times New Roman" w:hAnsi="Times New Roman" w:cs="Times New Roman"/>
                <w:b/>
                <w:bCs/>
                <w:rtl/>
                <w:lang w:bidi="ar-QA"/>
              </w:rPr>
            </w:pPr>
          </w:p>
          <w:p w:rsidR="00635FD0" w:rsidRPr="00B14574" w:rsidRDefault="00635FD0" w:rsidP="00E932F7">
            <w:pPr>
              <w:spacing w:after="0" w:line="240" w:lineRule="auto"/>
              <w:jc w:val="center"/>
              <w:rPr>
                <w:rFonts w:ascii="Verdana" w:hAnsi="Verdana" w:cs="Verdana"/>
                <w:b/>
                <w:bCs/>
                <w:sz w:val="18"/>
                <w:szCs w:val="18"/>
              </w:rPr>
            </w:pPr>
            <w:r w:rsidRPr="00B14574">
              <w:rPr>
                <w:rFonts w:ascii="Verdana" w:hAnsi="Verdana" w:cs="Verdana"/>
                <w:b/>
                <w:bCs/>
                <w:sz w:val="18"/>
                <w:szCs w:val="18"/>
              </w:rPr>
              <w:t>Points</w:t>
            </w:r>
          </w:p>
        </w:tc>
      </w:tr>
      <w:tr w:rsidR="00635FD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686"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Attendance</w:t>
            </w:r>
          </w:p>
        </w:tc>
        <w:tc>
          <w:tcPr>
            <w:tcW w:w="6498"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5%</w:t>
            </w:r>
          </w:p>
        </w:tc>
      </w:tr>
      <w:tr w:rsidR="00635FD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686" w:type="dxa"/>
            <w:tcBorders>
              <w:top w:val="single" w:sz="4" w:space="0" w:color="auto"/>
              <w:left w:val="single" w:sz="4" w:space="0" w:color="auto"/>
              <w:bottom w:val="single" w:sz="4" w:space="0" w:color="auto"/>
              <w:right w:val="single" w:sz="4" w:space="0" w:color="auto"/>
            </w:tcBorders>
          </w:tcPr>
          <w:p w:rsidR="00635FD0" w:rsidRPr="00B14574" w:rsidRDefault="00BB61C2" w:rsidP="007A1967">
            <w:pPr>
              <w:spacing w:after="0" w:line="240" w:lineRule="auto"/>
              <w:ind w:left="284"/>
              <w:rPr>
                <w:rFonts w:ascii="Verdana" w:hAnsi="Verdana" w:cs="Verdana"/>
                <w:sz w:val="18"/>
                <w:szCs w:val="18"/>
              </w:rPr>
            </w:pPr>
            <w:r>
              <w:rPr>
                <w:rFonts w:ascii="Verdana" w:hAnsi="Verdana" w:cs="Verdana"/>
                <w:sz w:val="18"/>
                <w:szCs w:val="18"/>
              </w:rPr>
              <w:t>Quiz</w:t>
            </w:r>
            <w:r w:rsidR="000E2302">
              <w:rPr>
                <w:rFonts w:ascii="Verdana" w:hAnsi="Verdana" w:cs="Verdana"/>
                <w:sz w:val="18"/>
                <w:szCs w:val="18"/>
              </w:rPr>
              <w:t xml:space="preserve"> (Best </w:t>
            </w:r>
            <w:r w:rsidR="007A1967">
              <w:rPr>
                <w:rFonts w:ascii="Verdana" w:hAnsi="Verdana" w:cs="Verdana"/>
                <w:sz w:val="18"/>
                <w:szCs w:val="18"/>
              </w:rPr>
              <w:t>2</w:t>
            </w:r>
            <w:r w:rsidR="000E2302">
              <w:rPr>
                <w:rFonts w:ascii="Verdana" w:hAnsi="Verdana" w:cs="Verdana"/>
                <w:sz w:val="18"/>
                <w:szCs w:val="18"/>
              </w:rPr>
              <w:t xml:space="preserve"> out of </w:t>
            </w:r>
            <w:r w:rsidR="007A1967">
              <w:rPr>
                <w:rFonts w:ascii="Verdana" w:hAnsi="Verdana" w:cs="Verdana"/>
                <w:sz w:val="18"/>
                <w:szCs w:val="18"/>
              </w:rPr>
              <w:t>3</w:t>
            </w:r>
            <w:r w:rsidR="000E2302">
              <w:rPr>
                <w:rFonts w:ascii="Verdana" w:hAnsi="Verdana" w:cs="Verdana"/>
                <w:sz w:val="18"/>
                <w:szCs w:val="18"/>
              </w:rPr>
              <w:t>)</w:t>
            </w:r>
          </w:p>
        </w:tc>
        <w:tc>
          <w:tcPr>
            <w:tcW w:w="6498"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10%</w:t>
            </w:r>
          </w:p>
        </w:tc>
      </w:tr>
      <w:tr w:rsidR="0053006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686" w:type="dxa"/>
            <w:tcBorders>
              <w:top w:val="single" w:sz="4" w:space="0" w:color="auto"/>
              <w:left w:val="single" w:sz="4" w:space="0" w:color="auto"/>
              <w:bottom w:val="single" w:sz="4" w:space="0" w:color="auto"/>
              <w:right w:val="single" w:sz="4" w:space="0" w:color="auto"/>
            </w:tcBorders>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Group Report</w:t>
            </w:r>
          </w:p>
        </w:tc>
        <w:tc>
          <w:tcPr>
            <w:tcW w:w="6498" w:type="dxa"/>
            <w:tcBorders>
              <w:top w:val="single" w:sz="4" w:space="0" w:color="auto"/>
              <w:left w:val="single" w:sz="4" w:space="0" w:color="auto"/>
              <w:bottom w:val="single" w:sz="4" w:space="0" w:color="auto"/>
              <w:right w:val="single" w:sz="4" w:space="0" w:color="auto"/>
            </w:tcBorders>
          </w:tcPr>
          <w:p w:rsidR="00530060" w:rsidRPr="00B14574" w:rsidRDefault="00CD77ED" w:rsidP="00E932F7">
            <w:pPr>
              <w:spacing w:after="0" w:line="240" w:lineRule="auto"/>
              <w:jc w:val="center"/>
              <w:rPr>
                <w:rFonts w:ascii="Verdana" w:hAnsi="Verdana" w:cs="Verdana"/>
                <w:sz w:val="18"/>
                <w:szCs w:val="18"/>
              </w:rPr>
            </w:pPr>
            <w:r>
              <w:rPr>
                <w:rFonts w:ascii="Verdana" w:hAnsi="Verdana" w:cs="Verdana"/>
                <w:sz w:val="18"/>
                <w:szCs w:val="18"/>
              </w:rPr>
              <w:t>10</w:t>
            </w:r>
            <w:r w:rsidR="00530060">
              <w:rPr>
                <w:rFonts w:ascii="Verdana" w:hAnsi="Verdana" w:cs="Verdana"/>
                <w:sz w:val="18"/>
                <w:szCs w:val="18"/>
              </w:rPr>
              <w:t>%</w:t>
            </w:r>
          </w:p>
        </w:tc>
      </w:tr>
      <w:tr w:rsidR="00530060" w:rsidRPr="00B14574" w:rsidTr="001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686" w:type="dxa"/>
            <w:tcBorders>
              <w:top w:val="single" w:sz="4" w:space="0" w:color="auto"/>
              <w:left w:val="single" w:sz="4" w:space="0" w:color="auto"/>
              <w:bottom w:val="single" w:sz="4" w:space="0" w:color="auto"/>
              <w:right w:val="single" w:sz="4" w:space="0" w:color="auto"/>
            </w:tcBorders>
          </w:tcPr>
          <w:p w:rsidR="00530060" w:rsidRPr="00B14574" w:rsidRDefault="007A1967" w:rsidP="00E932F7">
            <w:pPr>
              <w:spacing w:after="0" w:line="240" w:lineRule="auto"/>
              <w:ind w:left="284"/>
              <w:rPr>
                <w:rFonts w:ascii="Verdana" w:hAnsi="Verdana" w:cs="Verdana"/>
                <w:sz w:val="18"/>
                <w:szCs w:val="18"/>
              </w:rPr>
            </w:pPr>
            <w:r>
              <w:rPr>
                <w:rFonts w:ascii="Verdana" w:hAnsi="Verdana" w:cs="Verdana"/>
                <w:sz w:val="18"/>
                <w:szCs w:val="18"/>
              </w:rPr>
              <w:t xml:space="preserve">Individual </w:t>
            </w:r>
            <w:r w:rsidR="00530060">
              <w:rPr>
                <w:rFonts w:ascii="Verdana" w:hAnsi="Verdana" w:cs="Verdana"/>
                <w:sz w:val="18"/>
                <w:szCs w:val="18"/>
              </w:rPr>
              <w:t>Assignments</w:t>
            </w:r>
          </w:p>
        </w:tc>
        <w:tc>
          <w:tcPr>
            <w:tcW w:w="6498" w:type="dxa"/>
            <w:tcBorders>
              <w:top w:val="single" w:sz="4" w:space="0" w:color="auto"/>
              <w:left w:val="single" w:sz="4" w:space="0" w:color="auto"/>
              <w:bottom w:val="single" w:sz="4" w:space="0" w:color="auto"/>
              <w:right w:val="single" w:sz="4" w:space="0" w:color="auto"/>
            </w:tcBorders>
          </w:tcPr>
          <w:p w:rsidR="0053006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5%</w:t>
            </w:r>
          </w:p>
        </w:tc>
      </w:tr>
      <w:tr w:rsidR="00530060" w:rsidRPr="00B14574" w:rsidTr="001D425D">
        <w:trPr>
          <w:trHeight w:val="297"/>
        </w:trPr>
        <w:tc>
          <w:tcPr>
            <w:tcW w:w="3686" w:type="dxa"/>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Midterm 1</w:t>
            </w:r>
            <w:r w:rsidRPr="00B14574">
              <w:rPr>
                <w:rFonts w:ascii="Verdana" w:hAnsi="Verdana" w:cs="Verdana"/>
                <w:sz w:val="18"/>
                <w:szCs w:val="18"/>
              </w:rPr>
              <w:t xml:space="preserve"> Exam</w:t>
            </w:r>
          </w:p>
        </w:tc>
        <w:tc>
          <w:tcPr>
            <w:tcW w:w="6498" w:type="dxa"/>
          </w:tcPr>
          <w:p w:rsidR="0053006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20%</w:t>
            </w:r>
          </w:p>
        </w:tc>
      </w:tr>
      <w:tr w:rsidR="00530060" w:rsidRPr="00B14574" w:rsidTr="001D425D">
        <w:trPr>
          <w:trHeight w:val="297"/>
        </w:trPr>
        <w:tc>
          <w:tcPr>
            <w:tcW w:w="3686" w:type="dxa"/>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Midterm 2</w:t>
            </w:r>
            <w:r w:rsidRPr="00B14574">
              <w:rPr>
                <w:rFonts w:ascii="Verdana" w:hAnsi="Verdana" w:cs="Verdana"/>
                <w:sz w:val="18"/>
                <w:szCs w:val="18"/>
              </w:rPr>
              <w:t xml:space="preserve"> Exam</w:t>
            </w:r>
          </w:p>
        </w:tc>
        <w:tc>
          <w:tcPr>
            <w:tcW w:w="6498" w:type="dxa"/>
          </w:tcPr>
          <w:p w:rsidR="00530060" w:rsidRPr="00B14574" w:rsidRDefault="00CD77ED" w:rsidP="00E932F7">
            <w:pPr>
              <w:spacing w:after="0" w:line="240" w:lineRule="auto"/>
              <w:jc w:val="center"/>
              <w:rPr>
                <w:rFonts w:ascii="Verdana" w:hAnsi="Verdana" w:cs="Verdana"/>
                <w:sz w:val="18"/>
                <w:szCs w:val="18"/>
              </w:rPr>
            </w:pPr>
            <w:r>
              <w:rPr>
                <w:rFonts w:ascii="Verdana" w:hAnsi="Verdana" w:cs="Verdana"/>
                <w:sz w:val="18"/>
                <w:szCs w:val="18"/>
              </w:rPr>
              <w:t>25</w:t>
            </w:r>
            <w:r w:rsidR="00530060">
              <w:rPr>
                <w:rFonts w:ascii="Verdana" w:hAnsi="Verdana" w:cs="Verdana"/>
                <w:sz w:val="18"/>
                <w:szCs w:val="18"/>
              </w:rPr>
              <w:t>%</w:t>
            </w:r>
          </w:p>
        </w:tc>
      </w:tr>
      <w:tr w:rsidR="00530060" w:rsidRPr="00B14574" w:rsidTr="001D425D">
        <w:trPr>
          <w:trHeight w:val="297"/>
        </w:trPr>
        <w:tc>
          <w:tcPr>
            <w:tcW w:w="3686" w:type="dxa"/>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Final Exam</w:t>
            </w:r>
          </w:p>
        </w:tc>
        <w:tc>
          <w:tcPr>
            <w:tcW w:w="6498" w:type="dxa"/>
          </w:tcPr>
          <w:p w:rsidR="0053006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25%</w:t>
            </w:r>
          </w:p>
        </w:tc>
      </w:tr>
    </w:tbl>
    <w:p w:rsidR="00635FD0" w:rsidRPr="00676CF6" w:rsidRDefault="00635FD0" w:rsidP="00E932F7">
      <w:pPr>
        <w:spacing w:after="0" w:line="240" w:lineRule="auto"/>
        <w:rPr>
          <w:rFonts w:ascii="Verdana" w:hAnsi="Verdana" w:cs="Verdana"/>
          <w:sz w:val="12"/>
          <w:szCs w:val="18"/>
        </w:rPr>
      </w:pPr>
    </w:p>
    <w:p w:rsidR="0077434E" w:rsidRPr="000A448A" w:rsidRDefault="0077434E" w:rsidP="00E932F7">
      <w:pPr>
        <w:spacing w:after="0" w:line="240" w:lineRule="auto"/>
        <w:rPr>
          <w:rFonts w:ascii="Verdana" w:hAnsi="Verdana"/>
          <w:b/>
          <w:sz w:val="18"/>
          <w:szCs w:val="18"/>
        </w:rPr>
      </w:pPr>
      <w:r w:rsidRPr="000A448A">
        <w:rPr>
          <w:rFonts w:ascii="Verdana" w:hAnsi="Verdana"/>
          <w:b/>
          <w:sz w:val="18"/>
          <w:szCs w:val="18"/>
        </w:rPr>
        <w:t>Grading Scale:</w:t>
      </w:r>
    </w:p>
    <w:p w:rsidR="0077434E" w:rsidRDefault="0077434E" w:rsidP="00E932F7">
      <w:pPr>
        <w:spacing w:after="0" w:line="240" w:lineRule="auto"/>
        <w:rPr>
          <w:rFonts w:ascii="Verdana" w:hAnsi="Verdana"/>
          <w:sz w:val="18"/>
          <w:szCs w:val="18"/>
        </w:rPr>
      </w:pPr>
      <w:r>
        <w:rPr>
          <w:rFonts w:ascii="Verdana" w:hAnsi="Verdana"/>
          <w:sz w:val="18"/>
          <w:szCs w:val="18"/>
        </w:rPr>
        <w:t>NSU standard grading scale will be followed.</w:t>
      </w:r>
    </w:p>
    <w:p w:rsidR="00635FD0" w:rsidRDefault="00635FD0" w:rsidP="00E932F7">
      <w:pPr>
        <w:spacing w:after="0" w:line="240" w:lineRule="auto"/>
        <w:rPr>
          <w:rFonts w:ascii="Times New Roman" w:hAnsi="Times New Roman" w:cs="Times New Roman"/>
          <w:sz w:val="18"/>
          <w:szCs w:val="18"/>
        </w:rPr>
      </w:pPr>
      <w:r>
        <w:rPr>
          <w:rFonts w:ascii="Verdana" w:hAnsi="Verdana" w:cs="Verdana"/>
          <w:sz w:val="18"/>
          <w:szCs w:val="18"/>
        </w:rPr>
        <w:t xml:space="preserve">Please Refer to NSU </w:t>
      </w:r>
      <w:r w:rsidRPr="001E225B">
        <w:rPr>
          <w:rFonts w:ascii="Verdana" w:hAnsi="Verdana" w:cs="Verdana"/>
          <w:sz w:val="18"/>
          <w:szCs w:val="18"/>
        </w:rPr>
        <w:t>Student Handbook, Section: “Grading Policy”</w:t>
      </w:r>
    </w:p>
    <w:p w:rsidR="00635FD0" w:rsidRPr="00676CF6" w:rsidRDefault="00635FD0" w:rsidP="00E932F7">
      <w:pPr>
        <w:spacing w:after="0" w:line="240" w:lineRule="auto"/>
        <w:rPr>
          <w:rFonts w:ascii="Verdana" w:hAnsi="Verdana" w:cs="Verdana"/>
          <w:sz w:val="12"/>
          <w:szCs w:val="18"/>
        </w:rPr>
      </w:pPr>
    </w:p>
    <w:tbl>
      <w:tblPr>
        <w:tblW w:w="103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4829"/>
        <w:gridCol w:w="345"/>
        <w:gridCol w:w="15"/>
      </w:tblGrid>
      <w:tr w:rsidR="00635FD0" w:rsidRPr="00B14574" w:rsidTr="0077434E">
        <w:trPr>
          <w:gridAfter w:val="2"/>
          <w:wAfter w:w="360" w:type="dxa"/>
          <w:trHeight w:val="317"/>
        </w:trPr>
        <w:tc>
          <w:tcPr>
            <w:tcW w:w="10002" w:type="dxa"/>
            <w:gridSpan w:val="2"/>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Classroom Rules of Conduct</w:t>
            </w:r>
          </w:p>
        </w:tc>
      </w:tr>
      <w:tr w:rsidR="00635FD0" w:rsidRPr="00B14574" w:rsidTr="00676CF6">
        <w:tblPrEx>
          <w:tblBorders>
            <w:left w:val="none" w:sz="0" w:space="0" w:color="auto"/>
            <w:bottom w:val="none" w:sz="0" w:space="0" w:color="auto"/>
            <w:right w:val="none" w:sz="0" w:space="0" w:color="auto"/>
          </w:tblBorders>
        </w:tblPrEx>
        <w:trPr>
          <w:gridAfter w:val="2"/>
          <w:wAfter w:w="360" w:type="dxa"/>
          <w:trHeight w:val="2916"/>
        </w:trPr>
        <w:tc>
          <w:tcPr>
            <w:tcW w:w="10002" w:type="dxa"/>
            <w:gridSpan w:val="2"/>
            <w:tcBorders>
              <w:bottom w:val="nil"/>
              <w:right w:val="nil"/>
            </w:tcBorders>
          </w:tcPr>
          <w:p w:rsidR="00635FD0" w:rsidRPr="00B14574" w:rsidRDefault="00635FD0" w:rsidP="00E932F7">
            <w:pPr>
              <w:pStyle w:val="ListParagraph"/>
              <w:numPr>
                <w:ilvl w:val="0"/>
                <w:numId w:val="35"/>
              </w:numPr>
              <w:tabs>
                <w:tab w:val="clear" w:pos="720"/>
                <w:tab w:val="num" w:pos="318"/>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You may use your </w:t>
            </w:r>
            <w:r w:rsidRPr="00B14574">
              <w:rPr>
                <w:rFonts w:ascii="Verdana" w:hAnsi="Verdana" w:cs="Verdana"/>
                <w:b/>
                <w:bCs/>
                <w:sz w:val="18"/>
                <w:szCs w:val="18"/>
              </w:rPr>
              <w:t>laptops</w:t>
            </w:r>
            <w:r w:rsidRPr="00B14574">
              <w:rPr>
                <w:rFonts w:ascii="Verdana" w:hAnsi="Verdana" w:cs="Verdana"/>
                <w:sz w:val="18"/>
                <w:szCs w:val="18"/>
              </w:rPr>
              <w:t xml:space="preserve"> in the class for class related work. Do not use your laptop for non-class related work or in any manner that will be distracting to other students or the instructor</w:t>
            </w:r>
            <w:r w:rsidRPr="00B14574">
              <w:rPr>
                <w:rFonts w:ascii="Times New Roman" w:hAnsi="Times New Roman" w:cs="Times New Roman"/>
                <w:sz w:val="18"/>
                <w:szCs w:val="18"/>
              </w:rPr>
              <w:t>.</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Use of </w:t>
            </w:r>
            <w:r w:rsidRPr="00B14574">
              <w:rPr>
                <w:rFonts w:ascii="Verdana" w:hAnsi="Verdana" w:cs="Verdana"/>
                <w:b/>
                <w:bCs/>
                <w:sz w:val="18"/>
                <w:szCs w:val="18"/>
              </w:rPr>
              <w:t>cell phones</w:t>
            </w:r>
            <w:r w:rsidRPr="00B14574">
              <w:rPr>
                <w:rFonts w:ascii="Verdana" w:hAnsi="Verdana" w:cs="Verdana"/>
                <w:sz w:val="18"/>
                <w:szCs w:val="18"/>
              </w:rPr>
              <w:t xml:space="preserve"> in class is not permitted.</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Students are advised to frequently refer to the </w:t>
            </w:r>
            <w:r w:rsidRPr="00B14574">
              <w:rPr>
                <w:rFonts w:ascii="Verdana" w:hAnsi="Verdana" w:cs="Verdana"/>
                <w:b/>
                <w:bCs/>
                <w:sz w:val="18"/>
                <w:szCs w:val="18"/>
              </w:rPr>
              <w:t xml:space="preserve">Student Handbook of North South University </w:t>
            </w:r>
            <w:r w:rsidRPr="00B14574">
              <w:rPr>
                <w:rFonts w:ascii="Verdana" w:hAnsi="Verdana" w:cs="Verdana"/>
                <w:sz w:val="18"/>
                <w:szCs w:val="18"/>
              </w:rPr>
              <w:t>on the following link:</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b/>
                <w:bCs/>
                <w:sz w:val="18"/>
                <w:szCs w:val="18"/>
              </w:rPr>
            </w:pPr>
            <w:r w:rsidRPr="00B14574">
              <w:rPr>
                <w:rFonts w:ascii="Verdana" w:hAnsi="Verdana" w:cs="Verdana"/>
                <w:b/>
                <w:bCs/>
                <w:sz w:val="18"/>
                <w:szCs w:val="18"/>
              </w:rPr>
              <w:t xml:space="preserve">Academic Integrity Policy: </w:t>
            </w:r>
          </w:p>
          <w:p w:rsidR="00635FD0" w:rsidRPr="00B14574" w:rsidRDefault="00635FD0" w:rsidP="00E932F7">
            <w:pPr>
              <w:tabs>
                <w:tab w:val="num" w:pos="567"/>
              </w:tabs>
              <w:spacing w:after="0" w:line="240" w:lineRule="auto"/>
              <w:ind w:left="318"/>
              <w:jc w:val="both"/>
              <w:rPr>
                <w:rFonts w:ascii="Verdana" w:hAnsi="Verdana" w:cs="Verdana"/>
                <w:sz w:val="18"/>
                <w:szCs w:val="18"/>
              </w:rPr>
            </w:pPr>
            <w:r w:rsidRPr="00B14574">
              <w:rPr>
                <w:rFonts w:ascii="Verdana" w:hAnsi="Verdana" w:cs="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635FD0" w:rsidRPr="00B14574" w:rsidRDefault="00635FD0" w:rsidP="00E932F7">
            <w:pPr>
              <w:tabs>
                <w:tab w:val="num" w:pos="851"/>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Students are advised that violations of the Student Integrity Code will be treated seriously, with special attention given to repeated offences. </w:t>
            </w:r>
          </w:p>
          <w:p w:rsidR="0077434E" w:rsidRPr="0077434E" w:rsidRDefault="00635FD0" w:rsidP="00E932F7">
            <w:pPr>
              <w:spacing w:after="0" w:line="240" w:lineRule="auto"/>
              <w:ind w:left="318"/>
              <w:jc w:val="both"/>
              <w:rPr>
                <w:rFonts w:ascii="Verdana" w:hAnsi="Verdana" w:cs="Verdana"/>
                <w:sz w:val="18"/>
                <w:szCs w:val="18"/>
              </w:rPr>
            </w:pPr>
            <w:r w:rsidRPr="00B14574">
              <w:rPr>
                <w:rFonts w:ascii="Verdana" w:hAnsi="Verdana" w:cs="Verdana"/>
                <w:sz w:val="18"/>
                <w:szCs w:val="18"/>
              </w:rPr>
              <w:t>Please Refer to NSU Student Handbook, Sections: “Disciplinary Actions” and “Procedures and Guidelines”.</w:t>
            </w:r>
          </w:p>
        </w:tc>
      </w:tr>
      <w:tr w:rsidR="00635FD0" w:rsidRPr="00B14574" w:rsidTr="0077434E">
        <w:trPr>
          <w:gridAfter w:val="1"/>
          <w:wAfter w:w="15" w:type="dxa"/>
          <w:trHeight w:val="325"/>
        </w:trPr>
        <w:tc>
          <w:tcPr>
            <w:tcW w:w="5173" w:type="dxa"/>
            <w:tcBorders>
              <w:left w:val="nil"/>
              <w:right w:val="nil"/>
            </w:tcBorders>
            <w:shd w:val="clear" w:color="auto" w:fill="D9D9D9"/>
          </w:tcPr>
          <w:p w:rsidR="00635FD0" w:rsidRPr="00B14574" w:rsidRDefault="00635FD0" w:rsidP="00E932F7">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t xml:space="preserve">Late Assignment Policy </w:t>
            </w:r>
          </w:p>
        </w:tc>
        <w:tc>
          <w:tcPr>
            <w:tcW w:w="5174" w:type="dxa"/>
            <w:gridSpan w:val="2"/>
            <w:tcBorders>
              <w:left w:val="nil"/>
              <w:right w:val="nil"/>
            </w:tcBorders>
            <w:shd w:val="clear" w:color="auto" w:fill="D9D9D9"/>
          </w:tcPr>
          <w:p w:rsidR="00635FD0" w:rsidRPr="00B14574" w:rsidRDefault="00635FD0" w:rsidP="00E932F7">
            <w:pPr>
              <w:pStyle w:val="Title"/>
              <w:widowControl/>
              <w:spacing w:after="0" w:line="240" w:lineRule="auto"/>
              <w:jc w:val="right"/>
              <w:rPr>
                <w:rFonts w:ascii="Verdana" w:hAnsi="Verdana" w:cs="Verdana"/>
                <w:sz w:val="22"/>
                <w:szCs w:val="22"/>
                <w:u w:val="none"/>
                <w:lang w:val="en-US"/>
              </w:rPr>
            </w:pPr>
          </w:p>
        </w:tc>
      </w:tr>
      <w:tr w:rsidR="00635FD0" w:rsidRPr="00B14574" w:rsidTr="0077434E">
        <w:trPr>
          <w:gridAfter w:val="1"/>
          <w:wAfter w:w="15" w:type="dxa"/>
          <w:trHeight w:val="741"/>
        </w:trPr>
        <w:tc>
          <w:tcPr>
            <w:tcW w:w="10347" w:type="dxa"/>
            <w:gridSpan w:val="3"/>
            <w:tcBorders>
              <w:top w:val="nil"/>
              <w:left w:val="nil"/>
              <w:bottom w:val="nil"/>
              <w:right w:val="nil"/>
            </w:tcBorders>
          </w:tcPr>
          <w:p w:rsidR="00530060"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Promptness is a highly valued attribute in the workplace. </w:t>
            </w:r>
            <w:r w:rsidR="00504FD5">
              <w:rPr>
                <w:rFonts w:ascii="Verdana" w:hAnsi="Verdana" w:cs="Verdana"/>
                <w:sz w:val="18"/>
                <w:szCs w:val="18"/>
              </w:rPr>
              <w:t>Students</w:t>
            </w:r>
            <w:r w:rsidRPr="00B14574">
              <w:rPr>
                <w:rFonts w:ascii="Verdana" w:hAnsi="Verdana" w:cs="Verdana"/>
                <w:sz w:val="18"/>
                <w:szCs w:val="18"/>
              </w:rPr>
              <w:t xml:space="preserve"> are expected to plan ahead to meet deadlines. </w:t>
            </w:r>
            <w:r w:rsidR="00504FD5">
              <w:rPr>
                <w:rFonts w:ascii="Verdana" w:hAnsi="Verdana" w:cs="Verdana"/>
                <w:sz w:val="18"/>
                <w:szCs w:val="18"/>
              </w:rPr>
              <w:t>Faculty</w:t>
            </w:r>
            <w:r w:rsidRPr="00B14574">
              <w:rPr>
                <w:rFonts w:ascii="Verdana" w:hAnsi="Verdana" w:cs="Verdana"/>
                <w:sz w:val="18"/>
                <w:szCs w:val="18"/>
              </w:rPr>
              <w:t xml:space="preserve"> reprimand or terminate </w:t>
            </w:r>
            <w:r w:rsidR="00504FD5">
              <w:rPr>
                <w:rFonts w:ascii="Verdana" w:hAnsi="Verdana" w:cs="Verdana"/>
                <w:sz w:val="18"/>
                <w:szCs w:val="18"/>
              </w:rPr>
              <w:t>Students</w:t>
            </w:r>
            <w:r w:rsidRPr="00B14574">
              <w:rPr>
                <w:rFonts w:ascii="Verdana" w:hAnsi="Verdana" w:cs="Verdana"/>
                <w:sz w:val="18"/>
                <w:szCs w:val="18"/>
              </w:rPr>
              <w:t xml:space="preserve"> who are repeatedly late in submitting assignments. In this course, submitting assignments late will be penalized. </w:t>
            </w:r>
            <w:r w:rsidRPr="00504FD5">
              <w:rPr>
                <w:rFonts w:ascii="Verdana" w:hAnsi="Verdana" w:cs="Verdana"/>
                <w:b/>
                <w:sz w:val="18"/>
                <w:szCs w:val="18"/>
              </w:rPr>
              <w:t>For each day late</w:t>
            </w:r>
            <w:r w:rsidRPr="00B14574">
              <w:rPr>
                <w:rFonts w:ascii="Verdana" w:hAnsi="Verdana" w:cs="Verdana"/>
                <w:sz w:val="18"/>
                <w:szCs w:val="18"/>
              </w:rPr>
              <w:t xml:space="preserve">, </w:t>
            </w:r>
            <w:r w:rsidRPr="00504FD5">
              <w:rPr>
                <w:rFonts w:ascii="Verdana" w:hAnsi="Verdana" w:cs="Verdana"/>
                <w:b/>
                <w:sz w:val="18"/>
                <w:szCs w:val="18"/>
              </w:rPr>
              <w:t>10 percent</w:t>
            </w:r>
            <w:r w:rsidRPr="00B14574">
              <w:rPr>
                <w:rFonts w:ascii="Verdana" w:hAnsi="Verdana" w:cs="Verdana"/>
                <w:sz w:val="18"/>
                <w:szCs w:val="18"/>
              </w:rPr>
              <w:t xml:space="preserve"> will be deducted from the </w:t>
            </w:r>
            <w:r w:rsidR="00504FD5">
              <w:rPr>
                <w:rFonts w:ascii="Verdana" w:hAnsi="Verdana" w:cs="Verdana"/>
                <w:sz w:val="18"/>
                <w:szCs w:val="18"/>
              </w:rPr>
              <w:t>final mark</w:t>
            </w:r>
            <w:r w:rsidRPr="00B14574">
              <w:rPr>
                <w:rFonts w:ascii="Verdana" w:hAnsi="Verdana" w:cs="Verdana"/>
                <w:sz w:val="18"/>
                <w:szCs w:val="18"/>
              </w:rPr>
              <w:t xml:space="preserve"> of the assignment.</w:t>
            </w:r>
          </w:p>
        </w:tc>
      </w:tr>
      <w:tr w:rsidR="00635FD0" w:rsidRPr="00B14574" w:rsidTr="0077434E">
        <w:trPr>
          <w:gridAfter w:val="1"/>
          <w:wAfter w:w="15" w:type="dxa"/>
          <w:trHeight w:val="325"/>
        </w:trPr>
        <w:tc>
          <w:tcPr>
            <w:tcW w:w="5173" w:type="dxa"/>
            <w:tcBorders>
              <w:left w:val="nil"/>
              <w:right w:val="nil"/>
            </w:tcBorders>
            <w:shd w:val="clear" w:color="auto" w:fill="D9D9D9"/>
          </w:tcPr>
          <w:p w:rsidR="00635FD0" w:rsidRPr="00B14574" w:rsidRDefault="00635FD0" w:rsidP="00E932F7">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t xml:space="preserve">Group Project Policy </w:t>
            </w:r>
          </w:p>
        </w:tc>
        <w:tc>
          <w:tcPr>
            <w:tcW w:w="5174" w:type="dxa"/>
            <w:gridSpan w:val="2"/>
            <w:tcBorders>
              <w:left w:val="nil"/>
              <w:right w:val="nil"/>
            </w:tcBorders>
            <w:shd w:val="clear" w:color="auto" w:fill="D9D9D9"/>
          </w:tcPr>
          <w:p w:rsidR="00635FD0" w:rsidRPr="00B14574" w:rsidRDefault="00635FD0" w:rsidP="00E932F7">
            <w:pPr>
              <w:pStyle w:val="Title"/>
              <w:widowControl/>
              <w:spacing w:after="0" w:line="240" w:lineRule="auto"/>
              <w:jc w:val="right"/>
              <w:rPr>
                <w:rFonts w:ascii="Verdana" w:hAnsi="Verdana" w:cs="Verdana"/>
                <w:sz w:val="22"/>
                <w:szCs w:val="22"/>
                <w:u w:val="none"/>
                <w:lang w:val="en-US"/>
              </w:rPr>
            </w:pPr>
          </w:p>
        </w:tc>
      </w:tr>
      <w:tr w:rsidR="00635FD0" w:rsidRPr="00B14574" w:rsidTr="0077434E">
        <w:trPr>
          <w:gridAfter w:val="1"/>
          <w:wAfter w:w="15" w:type="dxa"/>
          <w:trHeight w:val="741"/>
        </w:trPr>
        <w:tc>
          <w:tcPr>
            <w:tcW w:w="10347" w:type="dxa"/>
            <w:gridSpan w:val="3"/>
            <w:tcBorders>
              <w:top w:val="nil"/>
              <w:left w:val="nil"/>
              <w:bottom w:val="nil"/>
              <w:right w:val="nil"/>
            </w:tcBorders>
          </w:tcPr>
          <w:p w:rsidR="00CD77ED"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Each group (between </w:t>
            </w:r>
            <w:r w:rsidR="00BB61C2">
              <w:rPr>
                <w:rFonts w:ascii="Verdana" w:hAnsi="Verdana" w:cs="Verdana"/>
                <w:sz w:val="18"/>
                <w:szCs w:val="18"/>
              </w:rPr>
              <w:t>3</w:t>
            </w:r>
            <w:r w:rsidRPr="00B14574">
              <w:rPr>
                <w:rFonts w:ascii="Verdana" w:hAnsi="Verdana" w:cs="Verdana"/>
                <w:sz w:val="18"/>
                <w:szCs w:val="18"/>
              </w:rPr>
              <w:t>-5 students) will submit a final report (hard copy and electronic copy). More details about the structure, components, time and criteria for assessment of the project will be announced during the semester.</w:t>
            </w:r>
          </w:p>
        </w:tc>
      </w:tr>
      <w:tr w:rsidR="00635FD0" w:rsidRPr="00B14574" w:rsidTr="0077434E">
        <w:trPr>
          <w:trHeight w:val="96"/>
        </w:trPr>
        <w:tc>
          <w:tcPr>
            <w:tcW w:w="10362" w:type="dxa"/>
            <w:gridSpan w:val="4"/>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Exams &amp; Make Up Policy</w:t>
            </w:r>
          </w:p>
        </w:tc>
      </w:tr>
      <w:tr w:rsidR="00635FD0" w:rsidRPr="00B14574" w:rsidTr="0077434E">
        <w:tblPrEx>
          <w:tblBorders>
            <w:left w:val="none" w:sz="0" w:space="0" w:color="auto"/>
            <w:bottom w:val="none" w:sz="0" w:space="0" w:color="auto"/>
            <w:right w:val="none" w:sz="0" w:space="0" w:color="auto"/>
          </w:tblBorders>
        </w:tblPrEx>
        <w:trPr>
          <w:trHeight w:val="741"/>
        </w:trPr>
        <w:tc>
          <w:tcPr>
            <w:tcW w:w="10362" w:type="dxa"/>
            <w:gridSpan w:val="4"/>
            <w:tcBorders>
              <w:right w:val="nil"/>
            </w:tcBorders>
          </w:tcPr>
          <w:p w:rsidR="002347D6" w:rsidRPr="00206529" w:rsidRDefault="00635FD0" w:rsidP="002347D6">
            <w:pPr>
              <w:spacing w:after="0"/>
              <w:jc w:val="both"/>
            </w:pPr>
            <w:r w:rsidRPr="00B14574">
              <w:rPr>
                <w:rFonts w:ascii="Verdana" w:hAnsi="Verdana" w:cs="Verdana"/>
                <w:sz w:val="18"/>
                <w:szCs w:val="18"/>
              </w:rPr>
              <w:t xml:space="preserve">In order to complete the course, students must submit all the required assignments and sit for the exams. </w:t>
            </w:r>
            <w:r w:rsidRPr="00BD7C79">
              <w:rPr>
                <w:rFonts w:ascii="Verdana" w:hAnsi="Verdana" w:cs="Verdana"/>
                <w:b/>
                <w:sz w:val="18"/>
                <w:szCs w:val="18"/>
                <w:u w:val="single"/>
              </w:rPr>
              <w:t>Make-up exams</w:t>
            </w:r>
            <w:r w:rsidRPr="00B14574">
              <w:rPr>
                <w:rFonts w:ascii="Verdana" w:hAnsi="Verdana" w:cs="Verdana"/>
                <w:sz w:val="18"/>
                <w:szCs w:val="18"/>
              </w:rPr>
              <w:t xml:space="preserve"> are </w:t>
            </w:r>
            <w:r w:rsidR="007B531B">
              <w:rPr>
                <w:rFonts w:ascii="Verdana" w:hAnsi="Verdana" w:cs="Verdana"/>
                <w:b/>
                <w:sz w:val="18"/>
                <w:szCs w:val="18"/>
                <w:u w:val="single"/>
              </w:rPr>
              <w:t>NOTALLOWED</w:t>
            </w:r>
            <w:r w:rsidRPr="00B14574">
              <w:rPr>
                <w:rFonts w:ascii="Verdana" w:hAnsi="Verdana" w:cs="Verdana"/>
                <w:sz w:val="18"/>
                <w:szCs w:val="18"/>
              </w:rPr>
              <w:t xml:space="preserve"> unless there is a major circumstance preventing the student from sitting in the </w:t>
            </w:r>
            <w:r w:rsidR="00BD7C79">
              <w:rPr>
                <w:rFonts w:ascii="Verdana" w:hAnsi="Verdana" w:cs="Verdana"/>
                <w:sz w:val="18"/>
                <w:szCs w:val="18"/>
              </w:rPr>
              <w:t xml:space="preserve">regular </w:t>
            </w:r>
            <w:r w:rsidRPr="00B14574">
              <w:rPr>
                <w:rFonts w:ascii="Verdana" w:hAnsi="Verdana" w:cs="Verdana"/>
                <w:sz w:val="18"/>
                <w:szCs w:val="18"/>
              </w:rPr>
              <w:t xml:space="preserve">exam (official material evidence is required). </w:t>
            </w:r>
            <w:r w:rsidR="00BB61C2">
              <w:rPr>
                <w:rFonts w:ascii="Verdana" w:hAnsi="Verdana" w:cs="Verdana"/>
                <w:sz w:val="18"/>
                <w:szCs w:val="18"/>
              </w:rPr>
              <w:t xml:space="preserve">The syllabus will be </w:t>
            </w:r>
            <w:r w:rsidR="00BD7C79" w:rsidRPr="00BD7C79">
              <w:rPr>
                <w:b/>
                <w:u w:val="single"/>
              </w:rPr>
              <w:t>COMPREHENSIVE</w:t>
            </w:r>
            <w:r w:rsidR="00BB61C2">
              <w:rPr>
                <w:rFonts w:ascii="Verdana" w:hAnsi="Verdana" w:cs="Verdana"/>
                <w:sz w:val="18"/>
                <w:szCs w:val="18"/>
              </w:rPr>
              <w:t xml:space="preserve"> of Midterm#1 and Midterm#2</w:t>
            </w:r>
            <w:r w:rsidR="00AB2212">
              <w:rPr>
                <w:rFonts w:ascii="Verdana" w:hAnsi="Verdana" w:cs="Verdana"/>
                <w:sz w:val="18"/>
                <w:szCs w:val="18"/>
              </w:rPr>
              <w:t xml:space="preserve"> syllabus</w:t>
            </w:r>
            <w:r w:rsidR="00BB61C2">
              <w:rPr>
                <w:rFonts w:ascii="Verdana" w:hAnsi="Verdana" w:cs="Verdana"/>
                <w:sz w:val="18"/>
                <w:szCs w:val="18"/>
              </w:rPr>
              <w:t xml:space="preserve"> and the timing of the make</w:t>
            </w:r>
            <w:r w:rsidR="00BB61C2" w:rsidRPr="00B14574">
              <w:rPr>
                <w:rFonts w:ascii="Verdana" w:hAnsi="Verdana" w:cs="Verdana"/>
                <w:sz w:val="18"/>
                <w:szCs w:val="18"/>
              </w:rPr>
              <w:t xml:space="preserve">up </w:t>
            </w:r>
            <w:r w:rsidR="007B531B">
              <w:rPr>
                <w:rFonts w:ascii="Verdana" w:hAnsi="Verdana" w:cs="Verdana"/>
                <w:sz w:val="18"/>
                <w:szCs w:val="18"/>
              </w:rPr>
              <w:t>will</w:t>
            </w:r>
            <w:r w:rsidR="00BB61C2" w:rsidRPr="00B14574">
              <w:rPr>
                <w:rFonts w:ascii="Verdana" w:hAnsi="Verdana" w:cs="Verdana"/>
                <w:sz w:val="18"/>
                <w:szCs w:val="18"/>
              </w:rPr>
              <w:t xml:space="preserve"> be fixed </w:t>
            </w:r>
            <w:r w:rsidR="007B531B">
              <w:rPr>
                <w:rFonts w:ascii="Verdana" w:hAnsi="Verdana" w:cs="Verdana"/>
                <w:sz w:val="18"/>
                <w:szCs w:val="18"/>
              </w:rPr>
              <w:t xml:space="preserve">after Midterm# 2 </w:t>
            </w:r>
            <w:r w:rsidR="00BD7C79">
              <w:rPr>
                <w:rFonts w:ascii="Verdana" w:hAnsi="Verdana" w:cs="Verdana"/>
                <w:sz w:val="18"/>
                <w:szCs w:val="18"/>
              </w:rPr>
              <w:t>by</w:t>
            </w:r>
            <w:r w:rsidR="00BB61C2" w:rsidRPr="00B14574">
              <w:rPr>
                <w:rFonts w:ascii="Verdana" w:hAnsi="Verdana" w:cs="Verdana"/>
                <w:sz w:val="18"/>
                <w:szCs w:val="18"/>
              </w:rPr>
              <w:t xml:space="preserve"> the instructor of the course if </w:t>
            </w:r>
            <w:proofErr w:type="spellStart"/>
            <w:r w:rsidR="00BB61C2" w:rsidRPr="00B14574">
              <w:rPr>
                <w:rFonts w:ascii="Verdana" w:hAnsi="Verdana" w:cs="Verdana"/>
                <w:sz w:val="18"/>
                <w:szCs w:val="18"/>
              </w:rPr>
              <w:t>granted.</w:t>
            </w:r>
            <w:r w:rsidR="002347D6" w:rsidRPr="002347D6">
              <w:rPr>
                <w:b/>
                <w:u w:val="single"/>
              </w:rPr>
              <w:t>Caution</w:t>
            </w:r>
            <w:proofErr w:type="spellEnd"/>
            <w:r w:rsidR="002347D6">
              <w:t>:</w:t>
            </w:r>
            <w:r w:rsidR="002347D6" w:rsidRPr="00206529">
              <w:t xml:space="preserve"> the </w:t>
            </w:r>
            <w:r w:rsidR="002347D6">
              <w:rPr>
                <w:u w:val="single"/>
              </w:rPr>
              <w:t xml:space="preserve">comprehensive </w:t>
            </w:r>
            <w:proofErr w:type="spellStart"/>
            <w:r w:rsidR="002347D6">
              <w:rPr>
                <w:u w:val="single"/>
              </w:rPr>
              <w:t>exam</w:t>
            </w:r>
            <w:r w:rsidR="007B531B">
              <w:rPr>
                <w:u w:val="single"/>
              </w:rPr>
              <w:t>paper</w:t>
            </w:r>
            <w:proofErr w:type="spellEnd"/>
            <w:r w:rsidR="007B531B">
              <w:rPr>
                <w:u w:val="single"/>
              </w:rPr>
              <w:t xml:space="preserve"> </w:t>
            </w:r>
            <w:r w:rsidR="002347D6" w:rsidRPr="00206529">
              <w:rPr>
                <w:u w:val="single"/>
              </w:rPr>
              <w:t>will be significantly harder</w:t>
            </w:r>
            <w:r w:rsidR="002347D6">
              <w:t xml:space="preserve"> than the regular exams!</w:t>
            </w:r>
          </w:p>
          <w:p w:rsidR="00BB61C2" w:rsidRPr="00676CF6" w:rsidRDefault="00BB61C2" w:rsidP="00E932F7">
            <w:pPr>
              <w:spacing w:after="0" w:line="240" w:lineRule="auto"/>
              <w:jc w:val="both"/>
              <w:rPr>
                <w:rFonts w:ascii="Verdana" w:hAnsi="Verdana" w:cs="Verdana"/>
                <w:sz w:val="12"/>
                <w:szCs w:val="18"/>
              </w:rPr>
            </w:pPr>
          </w:p>
          <w:p w:rsidR="00635FD0" w:rsidRDefault="00635FD0" w:rsidP="00E932F7">
            <w:pPr>
              <w:numPr>
                <w:ilvl w:val="0"/>
                <w:numId w:val="47"/>
              </w:numPr>
              <w:spacing w:after="0" w:line="240" w:lineRule="auto"/>
              <w:jc w:val="both"/>
              <w:rPr>
                <w:rFonts w:ascii="Verdana" w:hAnsi="Verdana" w:cs="Verdana"/>
                <w:b/>
                <w:bCs/>
                <w:sz w:val="18"/>
                <w:szCs w:val="18"/>
              </w:rPr>
            </w:pPr>
            <w:r w:rsidRPr="004F34ED">
              <w:rPr>
                <w:rFonts w:ascii="Verdana" w:hAnsi="Verdana" w:cs="Verdana"/>
                <w:b/>
                <w:bCs/>
                <w:sz w:val="18"/>
                <w:szCs w:val="18"/>
              </w:rPr>
              <w:t>Cell phones a</w:t>
            </w:r>
            <w:r w:rsidR="000E2302">
              <w:rPr>
                <w:rFonts w:ascii="Verdana" w:hAnsi="Verdana" w:cs="Verdana"/>
                <w:b/>
                <w:bCs/>
                <w:sz w:val="18"/>
                <w:szCs w:val="18"/>
              </w:rPr>
              <w:t>re prohibited in exam sessions.</w:t>
            </w:r>
          </w:p>
          <w:p w:rsidR="000E2302" w:rsidRPr="004F34ED" w:rsidRDefault="000E2302" w:rsidP="00E932F7">
            <w:pPr>
              <w:numPr>
                <w:ilvl w:val="0"/>
                <w:numId w:val="47"/>
              </w:numPr>
              <w:spacing w:after="0" w:line="240" w:lineRule="auto"/>
              <w:jc w:val="both"/>
              <w:rPr>
                <w:rFonts w:ascii="Verdana" w:hAnsi="Verdana" w:cs="Verdana"/>
                <w:b/>
                <w:bCs/>
                <w:sz w:val="18"/>
                <w:szCs w:val="18"/>
              </w:rPr>
            </w:pPr>
            <w:r>
              <w:rPr>
                <w:rFonts w:ascii="Verdana" w:hAnsi="Verdana" w:cs="Verdana"/>
                <w:b/>
                <w:bCs/>
                <w:sz w:val="18"/>
                <w:szCs w:val="18"/>
              </w:rPr>
              <w:t>All the resources along with bags/purses/handbags must be kept at the front of the class during exam.</w:t>
            </w:r>
          </w:p>
          <w:p w:rsidR="004F34ED" w:rsidRPr="00B14574" w:rsidRDefault="004F34ED" w:rsidP="00E932F7">
            <w:pPr>
              <w:numPr>
                <w:ilvl w:val="0"/>
                <w:numId w:val="47"/>
              </w:numPr>
              <w:spacing w:after="0" w:line="240" w:lineRule="auto"/>
              <w:jc w:val="both"/>
              <w:rPr>
                <w:rFonts w:ascii="Verdana" w:hAnsi="Verdana" w:cs="Verdana"/>
                <w:sz w:val="16"/>
                <w:szCs w:val="16"/>
              </w:rPr>
            </w:pPr>
            <w:r w:rsidRPr="00E932F7">
              <w:rPr>
                <w:rFonts w:ascii="Verdana" w:hAnsi="Verdana" w:cs="Verdana"/>
                <w:b/>
                <w:bCs/>
                <w:sz w:val="18"/>
                <w:szCs w:val="18"/>
                <w:u w:val="single"/>
              </w:rPr>
              <w:t>Student MUST bring their own calculators during exam</w:t>
            </w:r>
            <w:r w:rsidRPr="004F34ED">
              <w:rPr>
                <w:rFonts w:ascii="Verdana" w:hAnsi="Verdana" w:cs="Verdana"/>
                <w:b/>
                <w:bCs/>
                <w:sz w:val="18"/>
                <w:szCs w:val="18"/>
              </w:rPr>
              <w:t xml:space="preserve">. Use of </w:t>
            </w:r>
            <w:r w:rsidR="000E2302">
              <w:rPr>
                <w:rFonts w:ascii="Verdana" w:hAnsi="Verdana" w:cs="Verdana"/>
                <w:b/>
                <w:bCs/>
                <w:sz w:val="18"/>
                <w:szCs w:val="18"/>
              </w:rPr>
              <w:t>others calculator/m</w:t>
            </w:r>
            <w:r w:rsidRPr="004F34ED">
              <w:rPr>
                <w:rFonts w:ascii="Verdana" w:hAnsi="Verdana" w:cs="Verdana"/>
                <w:b/>
                <w:bCs/>
                <w:sz w:val="18"/>
                <w:szCs w:val="18"/>
              </w:rPr>
              <w:t>obile phones as calculators will not be allowed.</w:t>
            </w:r>
          </w:p>
        </w:tc>
      </w:tr>
    </w:tbl>
    <w:p w:rsidR="00635FD0" w:rsidRPr="00676CF6" w:rsidRDefault="00635FD0" w:rsidP="00E932F7">
      <w:pPr>
        <w:spacing w:after="0" w:line="240" w:lineRule="auto"/>
        <w:rPr>
          <w:rFonts w:ascii="Verdana" w:hAnsi="Verdana" w:cs="Verdana"/>
          <w:sz w:val="12"/>
          <w:szCs w:val="18"/>
        </w:rPr>
      </w:pPr>
    </w:p>
    <w:tbl>
      <w:tblPr>
        <w:tblW w:w="104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
        <w:gridCol w:w="4857"/>
        <w:gridCol w:w="5422"/>
        <w:gridCol w:w="85"/>
      </w:tblGrid>
      <w:tr w:rsidR="00635FD0" w:rsidRPr="00B14574" w:rsidTr="00D91208">
        <w:trPr>
          <w:gridBefore w:val="1"/>
          <w:wBefore w:w="70" w:type="dxa"/>
          <w:trHeight w:val="233"/>
        </w:trPr>
        <w:tc>
          <w:tcPr>
            <w:tcW w:w="10364" w:type="dxa"/>
            <w:gridSpan w:val="3"/>
            <w:tcBorders>
              <w:left w:val="nil"/>
              <w:right w:val="nil"/>
            </w:tcBorders>
            <w:shd w:val="clear" w:color="auto" w:fill="D9D9D9"/>
          </w:tcPr>
          <w:p w:rsidR="00635FD0" w:rsidRPr="00E932F7" w:rsidRDefault="00635FD0" w:rsidP="00E932F7">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20"/>
                <w:szCs w:val="20"/>
                <w:u w:val="none"/>
              </w:rPr>
              <w:t>Attendance Policy</w:t>
            </w:r>
          </w:p>
        </w:tc>
      </w:tr>
      <w:tr w:rsidR="00635FD0" w:rsidRPr="00B14574" w:rsidTr="00D91208">
        <w:tblPrEx>
          <w:tblBorders>
            <w:left w:val="none" w:sz="0" w:space="0" w:color="auto"/>
            <w:bottom w:val="none" w:sz="0" w:space="0" w:color="auto"/>
            <w:right w:val="none" w:sz="0" w:space="0" w:color="auto"/>
          </w:tblBorders>
        </w:tblPrEx>
        <w:trPr>
          <w:gridBefore w:val="1"/>
          <w:wBefore w:w="70" w:type="dxa"/>
          <w:trHeight w:val="1087"/>
        </w:trPr>
        <w:tc>
          <w:tcPr>
            <w:tcW w:w="10364" w:type="dxa"/>
            <w:gridSpan w:val="3"/>
            <w:tcBorders>
              <w:right w:val="nil"/>
            </w:tcBorders>
          </w:tcPr>
          <w:p w:rsidR="00BA740E" w:rsidRPr="00B14574" w:rsidRDefault="00635FD0" w:rsidP="00BA740E">
            <w:pPr>
              <w:spacing w:after="0" w:line="240" w:lineRule="auto"/>
              <w:jc w:val="both"/>
              <w:rPr>
                <w:rFonts w:ascii="Verdana" w:hAnsi="Verdana" w:cs="Verdana"/>
                <w:sz w:val="18"/>
                <w:szCs w:val="18"/>
              </w:rPr>
            </w:pPr>
            <w:r w:rsidRPr="00B14574">
              <w:rPr>
                <w:rFonts w:ascii="Verdana" w:hAnsi="Verdana" w:cs="Verdana"/>
                <w:sz w:val="18"/>
                <w:szCs w:val="18"/>
              </w:rPr>
              <w:t xml:space="preserve">Students are required and expected to attend all classes and participate in class discussions.  North South University mandates to fail students who are absent 25% or more from their classes, even </w:t>
            </w:r>
            <w:r w:rsidR="00BB61C2">
              <w:rPr>
                <w:rFonts w:ascii="Verdana" w:hAnsi="Verdana" w:cs="Verdana"/>
                <w:sz w:val="18"/>
                <w:szCs w:val="18"/>
              </w:rPr>
              <w:t xml:space="preserve">if such absences are excusable. </w:t>
            </w:r>
            <w:r w:rsidR="00BA740E" w:rsidRPr="00BB61C2">
              <w:rPr>
                <w:rFonts w:ascii="Verdana" w:hAnsi="Verdana" w:cs="Verdana"/>
                <w:sz w:val="18"/>
                <w:szCs w:val="18"/>
              </w:rPr>
              <w:t xml:space="preserve">Students </w:t>
            </w:r>
            <w:r w:rsidR="00BA740E" w:rsidRPr="00131379">
              <w:rPr>
                <w:rFonts w:ascii="Verdana" w:hAnsi="Verdana" w:cs="Verdana"/>
                <w:b/>
                <w:sz w:val="18"/>
                <w:szCs w:val="18"/>
                <w:u w:val="single"/>
              </w:rPr>
              <w:t>will not be allowed</w:t>
            </w:r>
            <w:r w:rsidR="00BA740E" w:rsidRPr="00BB61C2">
              <w:rPr>
                <w:rFonts w:ascii="Verdana" w:hAnsi="Verdana" w:cs="Verdana"/>
                <w:sz w:val="18"/>
                <w:szCs w:val="18"/>
              </w:rPr>
              <w:t xml:space="preserve"> in class after </w:t>
            </w:r>
            <w:r w:rsidR="00BA740E">
              <w:rPr>
                <w:rFonts w:ascii="Verdana" w:hAnsi="Verdana" w:cs="Verdana"/>
                <w:b/>
                <w:sz w:val="18"/>
                <w:szCs w:val="18"/>
                <w:u w:val="single"/>
              </w:rPr>
              <w:t>3</w:t>
            </w:r>
            <w:r w:rsidR="00BA740E" w:rsidRPr="00131379">
              <w:rPr>
                <w:rFonts w:ascii="Verdana" w:hAnsi="Verdana" w:cs="Verdana"/>
                <w:b/>
                <w:sz w:val="18"/>
                <w:szCs w:val="18"/>
                <w:u w:val="single"/>
              </w:rPr>
              <w:t>0 minutes</w:t>
            </w:r>
            <w:r w:rsidR="00BA740E" w:rsidRPr="00BB61C2">
              <w:rPr>
                <w:rFonts w:ascii="Verdana" w:hAnsi="Verdana" w:cs="Verdana"/>
                <w:sz w:val="18"/>
                <w:szCs w:val="18"/>
              </w:rPr>
              <w:t xml:space="preserve"> of the scheduled start of the class.</w:t>
            </w:r>
            <w:r w:rsidR="00BA740E">
              <w:rPr>
                <w:rFonts w:ascii="Verdana" w:hAnsi="Verdana" w:cs="Verdana"/>
                <w:sz w:val="18"/>
                <w:szCs w:val="18"/>
              </w:rPr>
              <w:t xml:space="preserve"> If a student is late for more than 30 minutes, s/he will be considered absent and no request for manually updating attendance will be entertained! </w:t>
            </w:r>
          </w:p>
          <w:p w:rsidR="00635FD0" w:rsidRDefault="00635FD0" w:rsidP="00E932F7">
            <w:pPr>
              <w:spacing w:after="0" w:line="240" w:lineRule="auto"/>
              <w:rPr>
                <w:rFonts w:ascii="Verdana" w:hAnsi="Verdana" w:cs="Verdana"/>
                <w:sz w:val="18"/>
                <w:szCs w:val="18"/>
              </w:rPr>
            </w:pPr>
            <w:r w:rsidRPr="00B14574">
              <w:rPr>
                <w:rFonts w:ascii="Verdana" w:hAnsi="Verdana" w:cs="Verdana"/>
                <w:sz w:val="18"/>
                <w:szCs w:val="18"/>
              </w:rPr>
              <w:t>Please Refer to NSU Student Handbook, Section: “Study Principles and Policies”</w:t>
            </w:r>
          </w:p>
          <w:p w:rsidR="000518CC" w:rsidRDefault="000518CC" w:rsidP="00E932F7">
            <w:pPr>
              <w:spacing w:after="0" w:line="240" w:lineRule="auto"/>
              <w:rPr>
                <w:rFonts w:ascii="Verdana" w:hAnsi="Verdana" w:cs="Verdana"/>
                <w:sz w:val="18"/>
                <w:szCs w:val="18"/>
              </w:rPr>
            </w:pPr>
          </w:p>
          <w:p w:rsidR="000518CC" w:rsidRDefault="000518CC" w:rsidP="00E932F7">
            <w:pPr>
              <w:spacing w:after="0" w:line="240" w:lineRule="auto"/>
              <w:rPr>
                <w:rFonts w:ascii="Verdana" w:hAnsi="Verdana" w:cs="Verdana"/>
                <w:sz w:val="18"/>
                <w:szCs w:val="18"/>
              </w:rPr>
            </w:pPr>
          </w:p>
          <w:p w:rsidR="000518CC" w:rsidRPr="00B14574" w:rsidRDefault="000518CC" w:rsidP="00E932F7">
            <w:pPr>
              <w:spacing w:after="0" w:line="240" w:lineRule="auto"/>
              <w:rPr>
                <w:rFonts w:ascii="Verdana" w:hAnsi="Verdana" w:cs="Verdana"/>
                <w:sz w:val="16"/>
                <w:szCs w:val="16"/>
              </w:rPr>
            </w:pPr>
          </w:p>
        </w:tc>
      </w:tr>
      <w:tr w:rsidR="00635FD0" w:rsidRPr="00B14574" w:rsidTr="00D91208">
        <w:trPr>
          <w:gridBefore w:val="1"/>
          <w:wBefore w:w="70" w:type="dxa"/>
          <w:trHeight w:val="233"/>
        </w:trPr>
        <w:tc>
          <w:tcPr>
            <w:tcW w:w="10364" w:type="dxa"/>
            <w:gridSpan w:val="3"/>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18"/>
                <w:szCs w:val="18"/>
              </w:rPr>
              <w:lastRenderedPageBreak/>
              <w:br w:type="page"/>
            </w:r>
            <w:r w:rsidRPr="00B14574">
              <w:rPr>
                <w:rFonts w:ascii="Verdana" w:hAnsi="Verdana" w:cs="Verdana"/>
                <w:sz w:val="20"/>
                <w:szCs w:val="20"/>
                <w:u w:val="none"/>
              </w:rPr>
              <w:t>Communication Policy</w:t>
            </w:r>
          </w:p>
        </w:tc>
      </w:tr>
      <w:tr w:rsidR="00635FD0" w:rsidRPr="00B14574" w:rsidTr="00D91208">
        <w:tblPrEx>
          <w:tblBorders>
            <w:left w:val="none" w:sz="0" w:space="0" w:color="auto"/>
            <w:bottom w:val="none" w:sz="0" w:space="0" w:color="auto"/>
            <w:right w:val="none" w:sz="0" w:space="0" w:color="auto"/>
          </w:tblBorders>
        </w:tblPrEx>
        <w:trPr>
          <w:gridBefore w:val="1"/>
          <w:wBefore w:w="70" w:type="dxa"/>
          <w:trHeight w:val="783"/>
        </w:trPr>
        <w:tc>
          <w:tcPr>
            <w:tcW w:w="10364" w:type="dxa"/>
            <w:gridSpan w:val="3"/>
            <w:tcBorders>
              <w:right w:val="nil"/>
            </w:tcBorders>
          </w:tcPr>
          <w:p w:rsidR="00635FD0"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All communications should take place using the instructor’s email. Announcements in the </w:t>
            </w:r>
            <w:r w:rsidR="00BB61C2">
              <w:rPr>
                <w:rFonts w:ascii="Verdana" w:hAnsi="Verdana" w:cs="Verdana"/>
                <w:sz w:val="18"/>
                <w:szCs w:val="18"/>
              </w:rPr>
              <w:t>course website</w:t>
            </w:r>
            <w:r w:rsidRPr="00B14574">
              <w:rPr>
                <w:rFonts w:ascii="Verdana" w:hAnsi="Verdana" w:cs="Verdana"/>
                <w:sz w:val="18"/>
                <w:szCs w:val="18"/>
              </w:rPr>
              <w:t xml:space="preserve"> will override any statement made here or in any other handouts. It is the student’s responsibility to be aware of any announcements made via </w:t>
            </w:r>
            <w:r w:rsidR="00BB61C2">
              <w:rPr>
                <w:rFonts w:ascii="Verdana" w:hAnsi="Verdana" w:cs="Verdana"/>
                <w:sz w:val="18"/>
                <w:szCs w:val="18"/>
              </w:rPr>
              <w:t>Course Website</w:t>
            </w:r>
            <w:r w:rsidRPr="00B14574">
              <w:rPr>
                <w:rFonts w:ascii="Verdana" w:hAnsi="Verdana" w:cs="Verdana"/>
                <w:sz w:val="18"/>
                <w:szCs w:val="18"/>
              </w:rPr>
              <w:t>.</w:t>
            </w:r>
          </w:p>
        </w:tc>
      </w:tr>
      <w:tr w:rsidR="00635FD0" w:rsidRPr="00B14574" w:rsidTr="00D91208">
        <w:trPr>
          <w:gridBefore w:val="1"/>
          <w:wBefore w:w="70" w:type="dxa"/>
          <w:trHeight w:val="233"/>
        </w:trPr>
        <w:tc>
          <w:tcPr>
            <w:tcW w:w="10364" w:type="dxa"/>
            <w:gridSpan w:val="3"/>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Appropriate Use Policy</w:t>
            </w:r>
          </w:p>
        </w:tc>
      </w:tr>
      <w:tr w:rsidR="00635FD0" w:rsidRPr="00B14574" w:rsidTr="00D91208">
        <w:tblPrEx>
          <w:tblBorders>
            <w:left w:val="none" w:sz="0" w:space="0" w:color="auto"/>
            <w:bottom w:val="none" w:sz="0" w:space="0" w:color="auto"/>
            <w:right w:val="none" w:sz="0" w:space="0" w:color="auto"/>
          </w:tblBorders>
        </w:tblPrEx>
        <w:trPr>
          <w:gridBefore w:val="1"/>
          <w:wBefore w:w="70" w:type="dxa"/>
          <w:trHeight w:val="1087"/>
        </w:trPr>
        <w:tc>
          <w:tcPr>
            <w:tcW w:w="10364" w:type="dxa"/>
            <w:gridSpan w:val="3"/>
            <w:tcBorders>
              <w:right w:val="nil"/>
            </w:tcBorders>
          </w:tcPr>
          <w:p w:rsidR="00635FD0"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w:t>
            </w:r>
            <w:r w:rsidR="00D91208">
              <w:rPr>
                <w:rFonts w:ascii="Verdana" w:hAnsi="Verdana" w:cs="Verdana"/>
                <w:sz w:val="18"/>
                <w:szCs w:val="18"/>
              </w:rPr>
              <w:t xml:space="preserve"> on university-owned computers.</w:t>
            </w:r>
          </w:p>
          <w:p w:rsidR="00D91208" w:rsidRPr="00D91208" w:rsidRDefault="00D91208" w:rsidP="00E932F7">
            <w:pPr>
              <w:spacing w:after="0" w:line="240" w:lineRule="auto"/>
              <w:jc w:val="both"/>
              <w:rPr>
                <w:rFonts w:ascii="Times New Roman" w:hAnsi="Times New Roman" w:cs="Times New Roman"/>
                <w:sz w:val="10"/>
                <w:szCs w:val="18"/>
                <w:rtl/>
                <w:lang w:bidi="ar-QA"/>
              </w:rPr>
            </w:pPr>
          </w:p>
        </w:tc>
      </w:tr>
      <w:tr w:rsidR="00635FD0" w:rsidRPr="00B14574" w:rsidTr="00D91208">
        <w:tblPrEx>
          <w:tblBorders>
            <w:left w:val="none" w:sz="0" w:space="0" w:color="auto"/>
            <w:bottom w:val="none" w:sz="0" w:space="0" w:color="auto"/>
            <w:right w:val="none" w:sz="0" w:space="0" w:color="auto"/>
          </w:tblBorders>
        </w:tblPrEx>
        <w:trPr>
          <w:gridBefore w:val="1"/>
          <w:wBefore w:w="70" w:type="dxa"/>
          <w:trHeight w:val="233"/>
        </w:trPr>
        <w:tc>
          <w:tcPr>
            <w:tcW w:w="10364" w:type="dxa"/>
            <w:gridSpan w:val="3"/>
            <w:tcBorders>
              <w:right w:val="nil"/>
            </w:tcBorders>
            <w:shd w:val="clear" w:color="auto" w:fill="D9D9D9"/>
          </w:tcPr>
          <w:p w:rsidR="00635FD0" w:rsidRPr="00E932F7" w:rsidRDefault="00635FD0" w:rsidP="00E932F7">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18"/>
                <w:szCs w:val="18"/>
              </w:rPr>
              <w:br w:type="page"/>
            </w:r>
            <w:r w:rsidRPr="00B14574">
              <w:rPr>
                <w:rFonts w:ascii="Verdana" w:hAnsi="Verdana" w:cs="Verdana"/>
                <w:sz w:val="20"/>
                <w:szCs w:val="20"/>
                <w:u w:val="none"/>
              </w:rPr>
              <w:t>Students With Special Needs</w:t>
            </w:r>
          </w:p>
        </w:tc>
      </w:tr>
      <w:tr w:rsidR="00635FD0" w:rsidRPr="00B14574" w:rsidTr="00D91208">
        <w:tblPrEx>
          <w:tblBorders>
            <w:left w:val="none" w:sz="0" w:space="0" w:color="auto"/>
            <w:bottom w:val="none" w:sz="0" w:space="0" w:color="auto"/>
            <w:right w:val="none" w:sz="0" w:space="0" w:color="auto"/>
          </w:tblBorders>
        </w:tblPrEx>
        <w:trPr>
          <w:gridBefore w:val="1"/>
          <w:wBefore w:w="70" w:type="dxa"/>
          <w:trHeight w:val="1087"/>
        </w:trPr>
        <w:tc>
          <w:tcPr>
            <w:tcW w:w="10364" w:type="dxa"/>
            <w:gridSpan w:val="3"/>
            <w:tcBorders>
              <w:right w:val="nil"/>
            </w:tcBorders>
          </w:tcPr>
          <w:p w:rsidR="00635FD0"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35FD0" w:rsidRDefault="00635FD0" w:rsidP="00E932F7">
            <w:pPr>
              <w:spacing w:after="0" w:line="240" w:lineRule="auto"/>
              <w:rPr>
                <w:rFonts w:ascii="Verdana" w:hAnsi="Verdana" w:cs="Verdana"/>
                <w:sz w:val="18"/>
                <w:szCs w:val="18"/>
              </w:rPr>
            </w:pPr>
            <w:r w:rsidRPr="00B14574">
              <w:rPr>
                <w:rFonts w:ascii="Verdana" w:hAnsi="Verdana" w:cs="Verdana"/>
                <w:sz w:val="18"/>
                <w:szCs w:val="18"/>
              </w:rPr>
              <w:t xml:space="preserve">Please Refer to NSU Student Handbook, Section: “Special Needs Services”  </w:t>
            </w:r>
          </w:p>
          <w:p w:rsidR="00D91208" w:rsidRPr="00D91208" w:rsidRDefault="00D91208" w:rsidP="00E932F7">
            <w:pPr>
              <w:spacing w:after="0" w:line="240" w:lineRule="auto"/>
              <w:rPr>
                <w:rFonts w:ascii="Verdana" w:hAnsi="Verdana" w:cs="Verdana"/>
                <w:sz w:val="14"/>
                <w:szCs w:val="16"/>
              </w:rPr>
            </w:pPr>
          </w:p>
        </w:tc>
      </w:tr>
      <w:tr w:rsidR="00635FD0" w:rsidRPr="00B14574" w:rsidTr="00D91208">
        <w:trPr>
          <w:gridBefore w:val="1"/>
          <w:wBefore w:w="70" w:type="dxa"/>
          <w:trHeight w:val="233"/>
        </w:trPr>
        <w:tc>
          <w:tcPr>
            <w:tcW w:w="10364" w:type="dxa"/>
            <w:gridSpan w:val="3"/>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Complaints Policy</w:t>
            </w:r>
          </w:p>
        </w:tc>
      </w:tr>
      <w:tr w:rsidR="00635FD0" w:rsidRPr="00B14574" w:rsidTr="00D91208">
        <w:tblPrEx>
          <w:tblBorders>
            <w:left w:val="none" w:sz="0" w:space="0" w:color="auto"/>
            <w:bottom w:val="none" w:sz="0" w:space="0" w:color="auto"/>
            <w:right w:val="none" w:sz="0" w:space="0" w:color="auto"/>
          </w:tblBorders>
        </w:tblPrEx>
        <w:trPr>
          <w:gridBefore w:val="1"/>
          <w:wBefore w:w="70" w:type="dxa"/>
          <w:trHeight w:val="69"/>
        </w:trPr>
        <w:tc>
          <w:tcPr>
            <w:tcW w:w="10364" w:type="dxa"/>
            <w:gridSpan w:val="3"/>
            <w:tcBorders>
              <w:right w:val="nil"/>
            </w:tcBorders>
          </w:tcPr>
          <w:p w:rsidR="00635FD0"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77434E" w:rsidRPr="00B14574" w:rsidRDefault="0077434E" w:rsidP="00E932F7">
            <w:pPr>
              <w:spacing w:after="0" w:line="240" w:lineRule="auto"/>
              <w:jc w:val="both"/>
              <w:rPr>
                <w:rFonts w:ascii="Verdana" w:hAnsi="Verdana" w:cs="Verdana"/>
                <w:sz w:val="18"/>
                <w:szCs w:val="18"/>
              </w:rPr>
            </w:pPr>
          </w:p>
        </w:tc>
      </w:tr>
      <w:tr w:rsidR="002A46CC" w:rsidRPr="006B082B" w:rsidTr="00D91208">
        <w:tblPrEx>
          <w:shd w:val="clear" w:color="auto" w:fill="D9D9D9"/>
          <w:tblLook w:val="04A0" w:firstRow="1" w:lastRow="0" w:firstColumn="1" w:lastColumn="0" w:noHBand="0" w:noVBand="1"/>
        </w:tblPrEx>
        <w:trPr>
          <w:gridAfter w:val="1"/>
          <w:wAfter w:w="85" w:type="dxa"/>
          <w:trHeight w:val="297"/>
        </w:trPr>
        <w:tc>
          <w:tcPr>
            <w:tcW w:w="4927" w:type="dxa"/>
            <w:gridSpan w:val="2"/>
            <w:tcBorders>
              <w:top w:val="single" w:sz="4" w:space="0" w:color="auto"/>
              <w:left w:val="nil"/>
              <w:bottom w:val="single" w:sz="4" w:space="0" w:color="auto"/>
              <w:right w:val="nil"/>
            </w:tcBorders>
            <w:shd w:val="clear" w:color="auto" w:fill="D9D9D9"/>
          </w:tcPr>
          <w:p w:rsidR="002A46CC" w:rsidRPr="006B082B" w:rsidRDefault="002A46CC" w:rsidP="00E932F7">
            <w:pPr>
              <w:pStyle w:val="Title"/>
              <w:widowControl/>
              <w:spacing w:after="0" w:line="240" w:lineRule="auto"/>
              <w:jc w:val="left"/>
              <w:rPr>
                <w:rFonts w:ascii="Verdana" w:hAnsi="Verdana" w:cs="Vrinda"/>
                <w:sz w:val="20"/>
                <w:szCs w:val="20"/>
                <w:u w:val="none"/>
              </w:rPr>
            </w:pPr>
            <w:r w:rsidRPr="006B082B">
              <w:rPr>
                <w:rFonts w:ascii="Verdana" w:hAnsi="Verdana" w:cs="Vrinda"/>
                <w:sz w:val="18"/>
                <w:szCs w:val="18"/>
              </w:rPr>
              <w:br w:type="page"/>
            </w:r>
            <w:r w:rsidRPr="006B082B">
              <w:rPr>
                <w:rFonts w:ascii="Verdana" w:hAnsi="Verdana" w:cs="Vrinda"/>
                <w:sz w:val="20"/>
                <w:szCs w:val="20"/>
                <w:u w:val="none"/>
              </w:rPr>
              <w:t>Course Contents &amp;Schedule</w:t>
            </w:r>
          </w:p>
        </w:tc>
        <w:tc>
          <w:tcPr>
            <w:tcW w:w="5422" w:type="dxa"/>
            <w:tcBorders>
              <w:top w:val="single" w:sz="4" w:space="0" w:color="auto"/>
              <w:left w:val="nil"/>
              <w:bottom w:val="single" w:sz="4" w:space="0" w:color="auto"/>
              <w:right w:val="nil"/>
            </w:tcBorders>
            <w:shd w:val="clear" w:color="auto" w:fill="D9D9D9"/>
          </w:tcPr>
          <w:p w:rsidR="002A46CC" w:rsidRPr="006B082B" w:rsidRDefault="002A46CC" w:rsidP="00E932F7">
            <w:pPr>
              <w:pStyle w:val="Title"/>
              <w:widowControl/>
              <w:bidi/>
              <w:spacing w:after="0" w:line="240" w:lineRule="auto"/>
              <w:jc w:val="left"/>
              <w:rPr>
                <w:rFonts w:ascii="Verdana" w:hAnsi="Verdana" w:cs="Vrinda"/>
                <w:sz w:val="22"/>
                <w:szCs w:val="22"/>
                <w:u w:val="none"/>
              </w:rPr>
            </w:pPr>
          </w:p>
          <w:p w:rsidR="002A46CC" w:rsidRPr="006B082B" w:rsidRDefault="002A46CC" w:rsidP="00E932F7">
            <w:pPr>
              <w:pStyle w:val="Title"/>
              <w:widowControl/>
              <w:bidi/>
              <w:spacing w:after="0" w:line="240" w:lineRule="auto"/>
              <w:jc w:val="left"/>
              <w:rPr>
                <w:rFonts w:ascii="Verdana" w:hAnsi="Verdana" w:cs="Vrinda"/>
                <w:sz w:val="22"/>
                <w:szCs w:val="22"/>
                <w:u w:val="none"/>
              </w:rPr>
            </w:pPr>
          </w:p>
        </w:tc>
      </w:tr>
    </w:tbl>
    <w:p w:rsidR="00547C67" w:rsidRPr="00EC64E3" w:rsidRDefault="00547C67" w:rsidP="00E932F7">
      <w:pPr>
        <w:spacing w:after="0" w:line="240" w:lineRule="auto"/>
        <w:rPr>
          <w:rFonts w:ascii="Verdana" w:hAnsi="Verdana"/>
          <w: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900"/>
        <w:gridCol w:w="3006"/>
      </w:tblGrid>
      <w:tr w:rsidR="00EC64E3" w:rsidRPr="006B082B" w:rsidTr="002347D6">
        <w:trPr>
          <w:trHeight w:val="293"/>
        </w:trPr>
        <w:tc>
          <w:tcPr>
            <w:tcW w:w="1012" w:type="dxa"/>
          </w:tcPr>
          <w:p w:rsidR="00EC64E3" w:rsidRPr="006B082B" w:rsidRDefault="000C2452" w:rsidP="00E932F7">
            <w:pPr>
              <w:spacing w:after="0" w:line="240" w:lineRule="auto"/>
              <w:rPr>
                <w:rFonts w:ascii="Verdana" w:hAnsi="Verdana"/>
                <w:b/>
                <w:bCs/>
                <w:sz w:val="18"/>
                <w:szCs w:val="18"/>
              </w:rPr>
            </w:pPr>
            <w:r>
              <w:rPr>
                <w:rFonts w:ascii="Verdana" w:hAnsi="Verdana"/>
                <w:b/>
                <w:bCs/>
                <w:sz w:val="18"/>
                <w:szCs w:val="18"/>
              </w:rPr>
              <w:t xml:space="preserve">Chapter </w:t>
            </w:r>
            <w:r w:rsidR="00EC64E3" w:rsidRPr="006B082B">
              <w:rPr>
                <w:rFonts w:ascii="Verdana" w:hAnsi="Verdana"/>
                <w:b/>
                <w:bCs/>
                <w:sz w:val="18"/>
                <w:szCs w:val="18"/>
              </w:rPr>
              <w:t>No</w:t>
            </w:r>
            <w:r>
              <w:rPr>
                <w:rFonts w:ascii="Verdana" w:hAnsi="Verdana"/>
                <w:b/>
                <w:bCs/>
                <w:sz w:val="18"/>
                <w:szCs w:val="18"/>
              </w:rPr>
              <w:t>.</w:t>
            </w:r>
          </w:p>
        </w:tc>
        <w:tc>
          <w:tcPr>
            <w:tcW w:w="5900" w:type="dxa"/>
          </w:tcPr>
          <w:p w:rsidR="00EC64E3" w:rsidRPr="006B082B" w:rsidRDefault="00EC64E3" w:rsidP="00E932F7">
            <w:pPr>
              <w:spacing w:after="0" w:line="240" w:lineRule="auto"/>
              <w:rPr>
                <w:rFonts w:ascii="Verdana" w:hAnsi="Verdana"/>
                <w:b/>
                <w:bCs/>
                <w:sz w:val="18"/>
                <w:szCs w:val="18"/>
              </w:rPr>
            </w:pPr>
            <w:r w:rsidRPr="006B082B">
              <w:rPr>
                <w:rFonts w:ascii="Verdana" w:hAnsi="Verdana"/>
                <w:b/>
                <w:bCs/>
                <w:sz w:val="18"/>
                <w:szCs w:val="18"/>
              </w:rPr>
              <w:t>Topic</w:t>
            </w:r>
          </w:p>
        </w:tc>
        <w:tc>
          <w:tcPr>
            <w:tcW w:w="3006" w:type="dxa"/>
          </w:tcPr>
          <w:p w:rsidR="00EC64E3" w:rsidRPr="006B082B" w:rsidRDefault="00EC64E3" w:rsidP="00E932F7">
            <w:pPr>
              <w:spacing w:after="0" w:line="240" w:lineRule="auto"/>
              <w:rPr>
                <w:rFonts w:ascii="Verdana" w:hAnsi="Verdana"/>
                <w:b/>
                <w:bCs/>
                <w:sz w:val="18"/>
                <w:szCs w:val="18"/>
              </w:rPr>
            </w:pPr>
            <w:r>
              <w:rPr>
                <w:rFonts w:ascii="Verdana" w:hAnsi="Verdana"/>
                <w:b/>
                <w:bCs/>
                <w:sz w:val="18"/>
                <w:szCs w:val="18"/>
              </w:rPr>
              <w:t>Lecture #</w:t>
            </w:r>
          </w:p>
        </w:tc>
      </w:tr>
      <w:tr w:rsidR="00EC64E3" w:rsidRPr="006B082B" w:rsidTr="002347D6">
        <w:trPr>
          <w:trHeight w:val="389"/>
        </w:trPr>
        <w:tc>
          <w:tcPr>
            <w:tcW w:w="1012" w:type="dxa"/>
          </w:tcPr>
          <w:p w:rsidR="00516E70" w:rsidRPr="00516E70" w:rsidRDefault="00516E70" w:rsidP="00E932F7">
            <w:pPr>
              <w:tabs>
                <w:tab w:val="left" w:pos="284"/>
              </w:tabs>
              <w:spacing w:after="0" w:line="240" w:lineRule="auto"/>
              <w:ind w:left="360"/>
              <w:jc w:val="center"/>
              <w:rPr>
                <w:rFonts w:ascii="Verdana" w:hAnsi="Verdana"/>
                <w:sz w:val="18"/>
                <w:szCs w:val="18"/>
              </w:rPr>
            </w:pPr>
            <w:r>
              <w:rPr>
                <w:rFonts w:ascii="Verdana" w:hAnsi="Verdana"/>
                <w:sz w:val="18"/>
                <w:szCs w:val="18"/>
              </w:rPr>
              <w:t>2</w:t>
            </w:r>
          </w:p>
        </w:tc>
        <w:tc>
          <w:tcPr>
            <w:tcW w:w="5900" w:type="dxa"/>
          </w:tcPr>
          <w:p w:rsidR="00EC64E3" w:rsidRPr="007E735A" w:rsidRDefault="00EC64E3" w:rsidP="00E932F7">
            <w:pPr>
              <w:spacing w:after="0" w:line="240" w:lineRule="auto"/>
              <w:rPr>
                <w:rFonts w:ascii="Verdana" w:hAnsi="Verdana"/>
                <w:sz w:val="18"/>
                <w:szCs w:val="18"/>
              </w:rPr>
            </w:pPr>
            <w:r w:rsidRPr="007E735A">
              <w:rPr>
                <w:rFonts w:ascii="Verdana" w:hAnsi="Verdana"/>
                <w:sz w:val="18"/>
                <w:szCs w:val="18"/>
              </w:rPr>
              <w:t>Introduction to Cost Terms, Concepts and Classifications</w:t>
            </w:r>
          </w:p>
        </w:tc>
        <w:tc>
          <w:tcPr>
            <w:tcW w:w="3006" w:type="dxa"/>
          </w:tcPr>
          <w:p w:rsidR="00EC64E3" w:rsidRPr="004F34ED" w:rsidRDefault="00EC64E3" w:rsidP="00E932F7">
            <w:pPr>
              <w:autoSpaceDE w:val="0"/>
              <w:autoSpaceDN w:val="0"/>
              <w:adjustRightInd w:val="0"/>
              <w:spacing w:after="0" w:line="240" w:lineRule="auto"/>
              <w:rPr>
                <w:rFonts w:ascii="Verdana" w:hAnsi="Verdana"/>
                <w:sz w:val="18"/>
                <w:szCs w:val="18"/>
              </w:rPr>
            </w:pPr>
            <w:r w:rsidRPr="004F34ED">
              <w:rPr>
                <w:rFonts w:ascii="Verdana" w:hAnsi="Verdana"/>
                <w:sz w:val="18"/>
                <w:szCs w:val="18"/>
              </w:rPr>
              <w:t xml:space="preserve">Lecture </w:t>
            </w:r>
            <w:r>
              <w:rPr>
                <w:rFonts w:ascii="Verdana" w:hAnsi="Verdana"/>
                <w:sz w:val="18"/>
                <w:szCs w:val="18"/>
              </w:rPr>
              <w:t>1, 2</w:t>
            </w:r>
          </w:p>
        </w:tc>
      </w:tr>
      <w:tr w:rsidR="00EC64E3" w:rsidRPr="006B082B" w:rsidTr="002347D6">
        <w:trPr>
          <w:trHeight w:val="426"/>
        </w:trPr>
        <w:tc>
          <w:tcPr>
            <w:tcW w:w="1012" w:type="dxa"/>
          </w:tcPr>
          <w:p w:rsidR="00EC64E3" w:rsidRPr="006B082B" w:rsidRDefault="00516E70" w:rsidP="00E932F7">
            <w:pPr>
              <w:pStyle w:val="ListParagraph"/>
              <w:tabs>
                <w:tab w:val="left" w:pos="567"/>
              </w:tabs>
              <w:spacing w:after="0" w:line="240" w:lineRule="auto"/>
              <w:ind w:left="0"/>
              <w:jc w:val="center"/>
              <w:rPr>
                <w:rFonts w:ascii="Verdana" w:hAnsi="Verdana"/>
                <w:sz w:val="18"/>
                <w:szCs w:val="18"/>
              </w:rPr>
            </w:pPr>
            <w:r>
              <w:rPr>
                <w:rFonts w:ascii="Verdana" w:hAnsi="Verdana"/>
                <w:sz w:val="18"/>
                <w:szCs w:val="18"/>
              </w:rPr>
              <w:t xml:space="preserve">     3</w:t>
            </w:r>
          </w:p>
        </w:tc>
        <w:tc>
          <w:tcPr>
            <w:tcW w:w="5900" w:type="dxa"/>
          </w:tcPr>
          <w:p w:rsidR="00EC64E3" w:rsidRPr="007E735A" w:rsidRDefault="00EC64E3" w:rsidP="00E932F7">
            <w:pPr>
              <w:spacing w:after="0" w:line="240" w:lineRule="auto"/>
              <w:rPr>
                <w:rFonts w:ascii="Verdana" w:hAnsi="Verdana"/>
                <w:sz w:val="18"/>
                <w:szCs w:val="18"/>
              </w:rPr>
            </w:pPr>
            <w:r w:rsidRPr="007E735A">
              <w:rPr>
                <w:rFonts w:ascii="Verdana" w:hAnsi="Verdana"/>
                <w:sz w:val="18"/>
                <w:szCs w:val="18"/>
              </w:rPr>
              <w:t>System Designs- Job Order Costing</w:t>
            </w:r>
          </w:p>
        </w:tc>
        <w:tc>
          <w:tcPr>
            <w:tcW w:w="3006" w:type="dxa"/>
          </w:tcPr>
          <w:p w:rsidR="00EC64E3" w:rsidRPr="004F34ED" w:rsidRDefault="00EC64E3" w:rsidP="00E932F7">
            <w:pPr>
              <w:autoSpaceDE w:val="0"/>
              <w:autoSpaceDN w:val="0"/>
              <w:adjustRightInd w:val="0"/>
              <w:spacing w:after="0" w:line="240" w:lineRule="auto"/>
              <w:rPr>
                <w:rFonts w:ascii="Verdana" w:hAnsi="Verdana"/>
                <w:sz w:val="18"/>
                <w:szCs w:val="18"/>
              </w:rPr>
            </w:pPr>
            <w:r w:rsidRPr="004F34ED">
              <w:rPr>
                <w:rFonts w:ascii="Verdana" w:hAnsi="Verdana"/>
                <w:sz w:val="18"/>
                <w:szCs w:val="18"/>
              </w:rPr>
              <w:t xml:space="preserve">Lecture </w:t>
            </w:r>
            <w:r>
              <w:rPr>
                <w:rFonts w:ascii="Verdana" w:hAnsi="Verdana"/>
                <w:sz w:val="18"/>
                <w:szCs w:val="18"/>
              </w:rPr>
              <w:t xml:space="preserve">3, 4, </w:t>
            </w:r>
            <w:r w:rsidRPr="004F34ED">
              <w:rPr>
                <w:rFonts w:ascii="Verdana" w:hAnsi="Verdana"/>
                <w:sz w:val="18"/>
                <w:szCs w:val="18"/>
              </w:rPr>
              <w:t>5</w:t>
            </w:r>
          </w:p>
        </w:tc>
      </w:tr>
      <w:tr w:rsidR="00EC64E3" w:rsidRPr="006B082B" w:rsidTr="002347D6">
        <w:trPr>
          <w:trHeight w:val="426"/>
        </w:trPr>
        <w:tc>
          <w:tcPr>
            <w:tcW w:w="1012" w:type="dxa"/>
          </w:tcPr>
          <w:p w:rsidR="00EC64E3" w:rsidRPr="006B082B" w:rsidRDefault="00516E70" w:rsidP="00E932F7">
            <w:pPr>
              <w:pStyle w:val="ListParagraph"/>
              <w:tabs>
                <w:tab w:val="left" w:pos="426"/>
              </w:tabs>
              <w:spacing w:after="0" w:line="240" w:lineRule="auto"/>
              <w:ind w:left="0"/>
              <w:jc w:val="center"/>
              <w:rPr>
                <w:rFonts w:ascii="Verdana" w:hAnsi="Verdana"/>
                <w:sz w:val="18"/>
                <w:szCs w:val="18"/>
              </w:rPr>
            </w:pPr>
            <w:r>
              <w:rPr>
                <w:rFonts w:ascii="Verdana" w:hAnsi="Verdana"/>
                <w:sz w:val="18"/>
                <w:szCs w:val="18"/>
              </w:rPr>
              <w:t xml:space="preserve">     4</w:t>
            </w:r>
          </w:p>
        </w:tc>
        <w:tc>
          <w:tcPr>
            <w:tcW w:w="5900" w:type="dxa"/>
          </w:tcPr>
          <w:p w:rsidR="00EC64E3" w:rsidRPr="006B082B" w:rsidRDefault="000C2452" w:rsidP="00E932F7">
            <w:pPr>
              <w:spacing w:after="0" w:line="240" w:lineRule="auto"/>
              <w:rPr>
                <w:rFonts w:ascii="Verdana" w:hAnsi="Verdana"/>
                <w:sz w:val="18"/>
                <w:szCs w:val="18"/>
              </w:rPr>
            </w:pPr>
            <w:r w:rsidRPr="000C2452">
              <w:rPr>
                <w:rFonts w:ascii="Verdana" w:hAnsi="Verdana"/>
                <w:sz w:val="18"/>
                <w:szCs w:val="18"/>
              </w:rPr>
              <w:t>System Design- Process Costing</w:t>
            </w:r>
          </w:p>
        </w:tc>
        <w:tc>
          <w:tcPr>
            <w:tcW w:w="3006" w:type="dxa"/>
          </w:tcPr>
          <w:p w:rsidR="00EC64E3" w:rsidRPr="00530060" w:rsidRDefault="00EC64E3" w:rsidP="001D3704">
            <w:pPr>
              <w:autoSpaceDE w:val="0"/>
              <w:autoSpaceDN w:val="0"/>
              <w:adjustRightInd w:val="0"/>
              <w:spacing w:after="0" w:line="240" w:lineRule="auto"/>
              <w:rPr>
                <w:rFonts w:ascii="Verdana" w:hAnsi="Verdana"/>
                <w:sz w:val="18"/>
                <w:szCs w:val="18"/>
              </w:rPr>
            </w:pPr>
            <w:r w:rsidRPr="00530060">
              <w:rPr>
                <w:rFonts w:ascii="Verdana" w:hAnsi="Verdana"/>
                <w:sz w:val="18"/>
                <w:szCs w:val="18"/>
              </w:rPr>
              <w:t xml:space="preserve">Lecture </w:t>
            </w:r>
            <w:r w:rsidR="00516E70">
              <w:rPr>
                <w:rFonts w:ascii="Verdana" w:hAnsi="Verdana"/>
                <w:sz w:val="18"/>
                <w:szCs w:val="18"/>
              </w:rPr>
              <w:t>6</w:t>
            </w:r>
            <w:r>
              <w:rPr>
                <w:rFonts w:ascii="Verdana" w:hAnsi="Verdana"/>
                <w:sz w:val="18"/>
                <w:szCs w:val="18"/>
              </w:rPr>
              <w:t xml:space="preserve">, </w:t>
            </w:r>
            <w:r w:rsidR="00516E70">
              <w:rPr>
                <w:rFonts w:ascii="Verdana" w:hAnsi="Verdana"/>
                <w:sz w:val="18"/>
                <w:szCs w:val="18"/>
              </w:rPr>
              <w:t>7</w:t>
            </w:r>
          </w:p>
        </w:tc>
      </w:tr>
      <w:tr w:rsidR="00676CF6" w:rsidRPr="006B082B" w:rsidTr="00676CF6">
        <w:trPr>
          <w:trHeight w:val="324"/>
        </w:trPr>
        <w:tc>
          <w:tcPr>
            <w:tcW w:w="9918" w:type="dxa"/>
            <w:gridSpan w:val="3"/>
          </w:tcPr>
          <w:p w:rsidR="00676CF6" w:rsidRPr="00516E70" w:rsidRDefault="00676CF6" w:rsidP="000518CC">
            <w:pPr>
              <w:spacing w:after="0" w:line="240" w:lineRule="auto"/>
              <w:jc w:val="center"/>
              <w:rPr>
                <w:rFonts w:ascii="Verdana" w:hAnsi="Verdana"/>
                <w:b/>
                <w:sz w:val="18"/>
                <w:szCs w:val="18"/>
              </w:rPr>
            </w:pPr>
            <w:r w:rsidRPr="00516E70">
              <w:rPr>
                <w:rFonts w:ascii="Verdana" w:hAnsi="Verdana"/>
                <w:b/>
                <w:sz w:val="18"/>
                <w:szCs w:val="18"/>
              </w:rPr>
              <w:t>Midterm 1</w:t>
            </w:r>
            <w:r>
              <w:rPr>
                <w:rFonts w:ascii="Verdana" w:hAnsi="Verdana"/>
                <w:b/>
                <w:sz w:val="18"/>
                <w:szCs w:val="18"/>
              </w:rPr>
              <w:t xml:space="preserve">: </w:t>
            </w:r>
            <w:r w:rsidR="000518CC">
              <w:rPr>
                <w:rFonts w:ascii="Verdana" w:hAnsi="Verdana"/>
                <w:b/>
                <w:sz w:val="18"/>
                <w:szCs w:val="18"/>
                <w:highlight w:val="darkGray"/>
              </w:rPr>
              <w:t>Sun</w:t>
            </w:r>
            <w:r w:rsidRPr="00B76E8E">
              <w:rPr>
                <w:rFonts w:ascii="Verdana" w:hAnsi="Verdana"/>
                <w:b/>
                <w:sz w:val="18"/>
                <w:szCs w:val="18"/>
                <w:highlight w:val="darkGray"/>
              </w:rPr>
              <w:t xml:space="preserve">day, </w:t>
            </w:r>
            <w:r w:rsidR="000518CC">
              <w:rPr>
                <w:rFonts w:ascii="Verdana" w:hAnsi="Verdana"/>
                <w:b/>
                <w:sz w:val="18"/>
                <w:szCs w:val="18"/>
                <w:highlight w:val="darkGray"/>
              </w:rPr>
              <w:t>October 28</w:t>
            </w:r>
            <w:r w:rsidRPr="00B76E8E">
              <w:rPr>
                <w:rFonts w:ascii="Verdana" w:hAnsi="Verdana"/>
                <w:b/>
                <w:sz w:val="18"/>
                <w:szCs w:val="18"/>
                <w:highlight w:val="darkGray"/>
              </w:rPr>
              <w:t>, 2018</w:t>
            </w:r>
          </w:p>
        </w:tc>
      </w:tr>
      <w:tr w:rsidR="00EC64E3" w:rsidRPr="006B082B" w:rsidTr="002347D6">
        <w:trPr>
          <w:trHeight w:val="426"/>
        </w:trPr>
        <w:tc>
          <w:tcPr>
            <w:tcW w:w="1012" w:type="dxa"/>
          </w:tcPr>
          <w:p w:rsidR="00EC64E3" w:rsidRPr="00516E70" w:rsidRDefault="007052DA" w:rsidP="00E932F7">
            <w:pPr>
              <w:tabs>
                <w:tab w:val="left" w:pos="426"/>
              </w:tabs>
              <w:spacing w:after="0" w:line="240" w:lineRule="auto"/>
              <w:ind w:left="360"/>
              <w:rPr>
                <w:rFonts w:ascii="Verdana" w:hAnsi="Verdana"/>
                <w:sz w:val="18"/>
                <w:szCs w:val="18"/>
              </w:rPr>
            </w:pPr>
            <w:r>
              <w:rPr>
                <w:rFonts w:ascii="Verdana" w:hAnsi="Verdana"/>
                <w:sz w:val="18"/>
                <w:szCs w:val="18"/>
              </w:rPr>
              <w:t xml:space="preserve">  7</w:t>
            </w:r>
          </w:p>
        </w:tc>
        <w:tc>
          <w:tcPr>
            <w:tcW w:w="5900" w:type="dxa"/>
          </w:tcPr>
          <w:p w:rsidR="00EC64E3" w:rsidRPr="007E735A" w:rsidRDefault="007052DA" w:rsidP="00E932F7">
            <w:pPr>
              <w:autoSpaceDE w:val="0"/>
              <w:autoSpaceDN w:val="0"/>
              <w:adjustRightInd w:val="0"/>
              <w:spacing w:after="0" w:line="240" w:lineRule="auto"/>
              <w:rPr>
                <w:rFonts w:ascii="Verdana" w:hAnsi="Verdana"/>
                <w:sz w:val="18"/>
                <w:szCs w:val="18"/>
              </w:rPr>
            </w:pPr>
            <w:r>
              <w:rPr>
                <w:rFonts w:ascii="Verdana" w:hAnsi="Verdana"/>
                <w:sz w:val="18"/>
                <w:szCs w:val="18"/>
              </w:rPr>
              <w:t>Activity Based Costing</w:t>
            </w:r>
          </w:p>
          <w:p w:rsidR="00EC64E3" w:rsidRPr="006B082B" w:rsidRDefault="00EC64E3" w:rsidP="00E932F7">
            <w:pPr>
              <w:spacing w:after="0" w:line="240" w:lineRule="auto"/>
              <w:rPr>
                <w:rFonts w:ascii="Verdana" w:hAnsi="Verdana"/>
                <w:sz w:val="18"/>
                <w:szCs w:val="18"/>
              </w:rPr>
            </w:pPr>
          </w:p>
        </w:tc>
        <w:tc>
          <w:tcPr>
            <w:tcW w:w="3006" w:type="dxa"/>
          </w:tcPr>
          <w:p w:rsidR="00EC64E3" w:rsidRPr="00530060" w:rsidRDefault="007052DA" w:rsidP="00E932F7">
            <w:pPr>
              <w:autoSpaceDE w:val="0"/>
              <w:autoSpaceDN w:val="0"/>
              <w:adjustRightInd w:val="0"/>
              <w:spacing w:after="0" w:line="240" w:lineRule="auto"/>
              <w:rPr>
                <w:rFonts w:ascii="Verdana" w:hAnsi="Verdana"/>
                <w:sz w:val="18"/>
                <w:szCs w:val="18"/>
              </w:rPr>
            </w:pPr>
            <w:r>
              <w:rPr>
                <w:rFonts w:ascii="Verdana" w:hAnsi="Verdana"/>
                <w:sz w:val="18"/>
                <w:szCs w:val="18"/>
              </w:rPr>
              <w:t>Lecture 9, 10</w:t>
            </w:r>
          </w:p>
        </w:tc>
      </w:tr>
      <w:tr w:rsidR="00EC64E3" w:rsidRPr="006B082B" w:rsidTr="002347D6">
        <w:trPr>
          <w:trHeight w:val="426"/>
        </w:trPr>
        <w:tc>
          <w:tcPr>
            <w:tcW w:w="1012" w:type="dxa"/>
          </w:tcPr>
          <w:p w:rsidR="00EC64E3" w:rsidRPr="00516E70" w:rsidRDefault="007052DA" w:rsidP="00E932F7">
            <w:pPr>
              <w:tabs>
                <w:tab w:val="left" w:pos="426"/>
              </w:tabs>
              <w:spacing w:after="0" w:line="240" w:lineRule="auto"/>
              <w:ind w:left="360"/>
              <w:rPr>
                <w:rFonts w:ascii="Verdana" w:hAnsi="Verdana"/>
                <w:sz w:val="18"/>
                <w:szCs w:val="18"/>
              </w:rPr>
            </w:pPr>
            <w:r>
              <w:rPr>
                <w:rFonts w:ascii="Verdana" w:hAnsi="Verdana"/>
                <w:sz w:val="18"/>
                <w:szCs w:val="18"/>
              </w:rPr>
              <w:t xml:space="preserve">  5</w:t>
            </w:r>
          </w:p>
        </w:tc>
        <w:tc>
          <w:tcPr>
            <w:tcW w:w="5900" w:type="dxa"/>
          </w:tcPr>
          <w:p w:rsidR="00EC64E3" w:rsidRPr="006B082B" w:rsidRDefault="007052DA" w:rsidP="00E932F7">
            <w:pPr>
              <w:spacing w:after="0" w:line="240" w:lineRule="auto"/>
              <w:rPr>
                <w:rFonts w:ascii="Verdana" w:hAnsi="Verdana"/>
                <w:sz w:val="18"/>
                <w:szCs w:val="18"/>
              </w:rPr>
            </w:pPr>
            <w:r>
              <w:rPr>
                <w:rFonts w:ascii="Verdana" w:hAnsi="Verdana"/>
                <w:sz w:val="18"/>
                <w:szCs w:val="18"/>
              </w:rPr>
              <w:t>Cost-Volume-Profit Analysis</w:t>
            </w:r>
          </w:p>
        </w:tc>
        <w:tc>
          <w:tcPr>
            <w:tcW w:w="3006" w:type="dxa"/>
          </w:tcPr>
          <w:p w:rsidR="00EC64E3" w:rsidRPr="00530060" w:rsidRDefault="00EC64E3" w:rsidP="001D3704">
            <w:pPr>
              <w:autoSpaceDE w:val="0"/>
              <w:autoSpaceDN w:val="0"/>
              <w:adjustRightInd w:val="0"/>
              <w:spacing w:after="0" w:line="240" w:lineRule="auto"/>
              <w:rPr>
                <w:rFonts w:ascii="Verdana" w:hAnsi="Verdana"/>
                <w:sz w:val="18"/>
                <w:szCs w:val="18"/>
              </w:rPr>
            </w:pPr>
            <w:r w:rsidRPr="00530060">
              <w:rPr>
                <w:rFonts w:ascii="Verdana" w:hAnsi="Verdana"/>
                <w:sz w:val="18"/>
                <w:szCs w:val="18"/>
              </w:rPr>
              <w:t xml:space="preserve">Lecture </w:t>
            </w:r>
            <w:r w:rsidR="00D253F8">
              <w:rPr>
                <w:rFonts w:ascii="Verdana" w:hAnsi="Verdana"/>
                <w:sz w:val="18"/>
                <w:szCs w:val="18"/>
              </w:rPr>
              <w:t>1</w:t>
            </w:r>
            <w:r w:rsidR="007052DA">
              <w:rPr>
                <w:rFonts w:ascii="Verdana" w:hAnsi="Verdana"/>
                <w:sz w:val="18"/>
                <w:szCs w:val="18"/>
              </w:rPr>
              <w:t>1</w:t>
            </w:r>
            <w:r w:rsidR="00D253F8">
              <w:rPr>
                <w:rFonts w:ascii="Verdana" w:hAnsi="Verdana"/>
                <w:sz w:val="18"/>
                <w:szCs w:val="18"/>
              </w:rPr>
              <w:t>, 1</w:t>
            </w:r>
            <w:r w:rsidR="007052DA">
              <w:rPr>
                <w:rFonts w:ascii="Verdana" w:hAnsi="Verdana"/>
                <w:sz w:val="18"/>
                <w:szCs w:val="18"/>
              </w:rPr>
              <w:t>2</w:t>
            </w:r>
            <w:r w:rsidR="00D253F8">
              <w:rPr>
                <w:rFonts w:ascii="Verdana" w:hAnsi="Verdana"/>
                <w:sz w:val="18"/>
                <w:szCs w:val="18"/>
              </w:rPr>
              <w:t>, 1</w:t>
            </w:r>
            <w:r w:rsidR="007052DA">
              <w:rPr>
                <w:rFonts w:ascii="Verdana" w:hAnsi="Verdana"/>
                <w:sz w:val="18"/>
                <w:szCs w:val="18"/>
              </w:rPr>
              <w:t>3</w:t>
            </w:r>
          </w:p>
        </w:tc>
      </w:tr>
      <w:tr w:rsidR="00EC64E3" w:rsidRPr="006B082B" w:rsidTr="002347D6">
        <w:trPr>
          <w:trHeight w:val="426"/>
        </w:trPr>
        <w:tc>
          <w:tcPr>
            <w:tcW w:w="1012" w:type="dxa"/>
          </w:tcPr>
          <w:p w:rsidR="00EC64E3" w:rsidRPr="00516E70" w:rsidRDefault="007052DA" w:rsidP="00E932F7">
            <w:pPr>
              <w:tabs>
                <w:tab w:val="left" w:pos="426"/>
              </w:tabs>
              <w:spacing w:after="0" w:line="240" w:lineRule="auto"/>
              <w:ind w:left="360"/>
              <w:rPr>
                <w:rFonts w:ascii="Verdana" w:hAnsi="Verdana"/>
                <w:sz w:val="18"/>
                <w:szCs w:val="18"/>
              </w:rPr>
            </w:pPr>
            <w:r>
              <w:rPr>
                <w:rFonts w:ascii="Verdana" w:hAnsi="Verdana"/>
                <w:sz w:val="18"/>
                <w:szCs w:val="18"/>
              </w:rPr>
              <w:t xml:space="preserve">  6</w:t>
            </w:r>
          </w:p>
        </w:tc>
        <w:tc>
          <w:tcPr>
            <w:tcW w:w="5900" w:type="dxa"/>
          </w:tcPr>
          <w:p w:rsidR="00EC64E3" w:rsidRPr="006B082B" w:rsidRDefault="007052DA" w:rsidP="00E932F7">
            <w:pPr>
              <w:spacing w:after="0" w:line="240" w:lineRule="auto"/>
              <w:rPr>
                <w:rFonts w:ascii="Verdana" w:hAnsi="Verdana"/>
                <w:sz w:val="18"/>
                <w:szCs w:val="18"/>
              </w:rPr>
            </w:pPr>
            <w:r>
              <w:rPr>
                <w:rFonts w:ascii="Verdana" w:hAnsi="Verdana"/>
                <w:sz w:val="18"/>
                <w:szCs w:val="18"/>
              </w:rPr>
              <w:t>Variable Costing</w:t>
            </w:r>
          </w:p>
        </w:tc>
        <w:tc>
          <w:tcPr>
            <w:tcW w:w="3006" w:type="dxa"/>
          </w:tcPr>
          <w:p w:rsidR="00EC64E3" w:rsidRPr="00530060" w:rsidRDefault="00EC64E3" w:rsidP="001D3704">
            <w:pPr>
              <w:autoSpaceDE w:val="0"/>
              <w:autoSpaceDN w:val="0"/>
              <w:adjustRightInd w:val="0"/>
              <w:spacing w:after="0" w:line="240" w:lineRule="auto"/>
              <w:rPr>
                <w:rFonts w:ascii="Verdana" w:hAnsi="Verdana"/>
                <w:sz w:val="18"/>
                <w:szCs w:val="18"/>
              </w:rPr>
            </w:pPr>
            <w:r w:rsidRPr="00530060">
              <w:rPr>
                <w:rFonts w:ascii="Verdana" w:hAnsi="Verdana"/>
                <w:sz w:val="18"/>
                <w:szCs w:val="18"/>
              </w:rPr>
              <w:t xml:space="preserve">Lecture </w:t>
            </w:r>
            <w:r w:rsidR="001D3704">
              <w:rPr>
                <w:rFonts w:ascii="Verdana" w:hAnsi="Verdana"/>
                <w:sz w:val="18"/>
                <w:szCs w:val="18"/>
              </w:rPr>
              <w:t>14, 15</w:t>
            </w:r>
          </w:p>
        </w:tc>
      </w:tr>
      <w:tr w:rsidR="00676CF6" w:rsidRPr="006B082B" w:rsidTr="00676CF6">
        <w:trPr>
          <w:trHeight w:val="288"/>
        </w:trPr>
        <w:tc>
          <w:tcPr>
            <w:tcW w:w="9918" w:type="dxa"/>
            <w:gridSpan w:val="3"/>
          </w:tcPr>
          <w:p w:rsidR="00676CF6" w:rsidRPr="00A34982" w:rsidRDefault="00676CF6" w:rsidP="000518CC">
            <w:pPr>
              <w:autoSpaceDE w:val="0"/>
              <w:autoSpaceDN w:val="0"/>
              <w:adjustRightInd w:val="0"/>
              <w:spacing w:after="0" w:line="240" w:lineRule="auto"/>
              <w:jc w:val="center"/>
              <w:rPr>
                <w:rFonts w:ascii="Verdana" w:hAnsi="Verdana"/>
                <w:b/>
                <w:sz w:val="18"/>
                <w:szCs w:val="18"/>
              </w:rPr>
            </w:pPr>
            <w:r w:rsidRPr="00A34982">
              <w:rPr>
                <w:rFonts w:ascii="Verdana" w:hAnsi="Verdana"/>
                <w:b/>
                <w:sz w:val="18"/>
                <w:szCs w:val="18"/>
              </w:rPr>
              <w:t>Midterm 2</w:t>
            </w:r>
            <w:r>
              <w:rPr>
                <w:rFonts w:ascii="Verdana" w:hAnsi="Verdana"/>
                <w:b/>
                <w:sz w:val="18"/>
                <w:szCs w:val="18"/>
              </w:rPr>
              <w:t xml:space="preserve">: </w:t>
            </w:r>
            <w:r w:rsidR="000518CC">
              <w:rPr>
                <w:rFonts w:ascii="Verdana" w:hAnsi="Verdana"/>
                <w:b/>
                <w:sz w:val="18"/>
                <w:szCs w:val="18"/>
                <w:highlight w:val="darkGray"/>
              </w:rPr>
              <w:t>Sunday</w:t>
            </w:r>
            <w:r w:rsidRPr="00B76E8E">
              <w:rPr>
                <w:rFonts w:ascii="Verdana" w:hAnsi="Verdana"/>
                <w:b/>
                <w:sz w:val="18"/>
                <w:szCs w:val="18"/>
                <w:highlight w:val="darkGray"/>
              </w:rPr>
              <w:t xml:space="preserve">, </w:t>
            </w:r>
            <w:r w:rsidR="000518CC">
              <w:rPr>
                <w:rFonts w:ascii="Verdana" w:hAnsi="Verdana"/>
                <w:b/>
                <w:sz w:val="18"/>
                <w:szCs w:val="18"/>
                <w:highlight w:val="darkGray"/>
              </w:rPr>
              <w:t>November</w:t>
            </w:r>
            <w:r w:rsidRPr="00B76E8E">
              <w:rPr>
                <w:rFonts w:ascii="Verdana" w:hAnsi="Verdana"/>
                <w:b/>
                <w:sz w:val="18"/>
                <w:szCs w:val="18"/>
                <w:highlight w:val="darkGray"/>
              </w:rPr>
              <w:t xml:space="preserve"> 25, 2018</w:t>
            </w:r>
          </w:p>
        </w:tc>
      </w:tr>
      <w:tr w:rsidR="00EC64E3" w:rsidRPr="006B082B" w:rsidTr="002347D6">
        <w:trPr>
          <w:trHeight w:val="426"/>
        </w:trPr>
        <w:tc>
          <w:tcPr>
            <w:tcW w:w="1012" w:type="dxa"/>
            <w:tcBorders>
              <w:top w:val="single" w:sz="4" w:space="0" w:color="auto"/>
              <w:left w:val="single" w:sz="4" w:space="0" w:color="auto"/>
              <w:bottom w:val="single" w:sz="4" w:space="0" w:color="auto"/>
              <w:right w:val="single" w:sz="4" w:space="0" w:color="auto"/>
            </w:tcBorders>
          </w:tcPr>
          <w:p w:rsidR="00EC64E3" w:rsidRPr="00516E70" w:rsidRDefault="005C5672" w:rsidP="00E932F7">
            <w:pPr>
              <w:tabs>
                <w:tab w:val="left" w:pos="426"/>
              </w:tabs>
              <w:spacing w:after="0" w:line="240" w:lineRule="auto"/>
              <w:ind w:left="360"/>
              <w:rPr>
                <w:rFonts w:ascii="Verdana" w:hAnsi="Verdana"/>
                <w:sz w:val="18"/>
                <w:szCs w:val="18"/>
              </w:rPr>
            </w:pPr>
            <w:r>
              <w:rPr>
                <w:rFonts w:ascii="Verdana" w:hAnsi="Verdana"/>
                <w:sz w:val="18"/>
                <w:szCs w:val="18"/>
              </w:rPr>
              <w:t>8</w:t>
            </w:r>
          </w:p>
        </w:tc>
        <w:tc>
          <w:tcPr>
            <w:tcW w:w="5900" w:type="dxa"/>
            <w:tcBorders>
              <w:top w:val="single" w:sz="4" w:space="0" w:color="auto"/>
              <w:left w:val="single" w:sz="4" w:space="0" w:color="auto"/>
              <w:bottom w:val="single" w:sz="4" w:space="0" w:color="auto"/>
              <w:right w:val="single" w:sz="4" w:space="0" w:color="auto"/>
            </w:tcBorders>
          </w:tcPr>
          <w:p w:rsidR="00EC64E3" w:rsidRPr="006B082B" w:rsidRDefault="00A34982" w:rsidP="00E932F7">
            <w:pPr>
              <w:spacing w:after="0" w:line="240" w:lineRule="auto"/>
              <w:rPr>
                <w:rFonts w:ascii="Verdana" w:hAnsi="Verdana"/>
                <w:sz w:val="18"/>
                <w:szCs w:val="18"/>
              </w:rPr>
            </w:pPr>
            <w:r>
              <w:rPr>
                <w:rFonts w:ascii="Verdana" w:hAnsi="Verdana"/>
                <w:sz w:val="18"/>
                <w:szCs w:val="18"/>
              </w:rPr>
              <w:t>Profit Planning</w:t>
            </w:r>
          </w:p>
        </w:tc>
        <w:tc>
          <w:tcPr>
            <w:tcW w:w="3006" w:type="dxa"/>
            <w:tcBorders>
              <w:top w:val="single" w:sz="4" w:space="0" w:color="auto"/>
              <w:left w:val="single" w:sz="4" w:space="0" w:color="auto"/>
              <w:bottom w:val="single" w:sz="4" w:space="0" w:color="auto"/>
              <w:right w:val="single" w:sz="4" w:space="0" w:color="auto"/>
            </w:tcBorders>
          </w:tcPr>
          <w:p w:rsidR="00EC64E3" w:rsidRPr="00530060" w:rsidRDefault="00EC64E3" w:rsidP="00E932F7">
            <w:pPr>
              <w:autoSpaceDE w:val="0"/>
              <w:autoSpaceDN w:val="0"/>
              <w:adjustRightInd w:val="0"/>
              <w:spacing w:after="0" w:line="240" w:lineRule="auto"/>
              <w:rPr>
                <w:rFonts w:ascii="Verdana" w:hAnsi="Verdana"/>
                <w:sz w:val="18"/>
                <w:szCs w:val="18"/>
              </w:rPr>
            </w:pPr>
            <w:r w:rsidRPr="00530060">
              <w:rPr>
                <w:rFonts w:ascii="Verdana" w:hAnsi="Verdana"/>
                <w:sz w:val="18"/>
                <w:szCs w:val="18"/>
              </w:rPr>
              <w:t xml:space="preserve">Lecture </w:t>
            </w:r>
            <w:r w:rsidR="00A34982">
              <w:rPr>
                <w:rFonts w:ascii="Verdana" w:hAnsi="Verdana"/>
                <w:sz w:val="18"/>
                <w:szCs w:val="18"/>
              </w:rPr>
              <w:t>17, 18, 19</w:t>
            </w:r>
          </w:p>
        </w:tc>
      </w:tr>
      <w:tr w:rsidR="00A34982" w:rsidRPr="00530060" w:rsidTr="002347D6">
        <w:trPr>
          <w:trHeight w:val="426"/>
        </w:trPr>
        <w:tc>
          <w:tcPr>
            <w:tcW w:w="1012" w:type="dxa"/>
            <w:tcBorders>
              <w:top w:val="single" w:sz="4" w:space="0" w:color="auto"/>
              <w:left w:val="single" w:sz="4" w:space="0" w:color="auto"/>
              <w:bottom w:val="single" w:sz="4" w:space="0" w:color="auto"/>
              <w:right w:val="single" w:sz="4" w:space="0" w:color="auto"/>
            </w:tcBorders>
          </w:tcPr>
          <w:p w:rsidR="00A34982" w:rsidRPr="00516E70" w:rsidRDefault="00A34982" w:rsidP="00E932F7">
            <w:pPr>
              <w:tabs>
                <w:tab w:val="left" w:pos="426"/>
              </w:tabs>
              <w:spacing w:after="0" w:line="240" w:lineRule="auto"/>
              <w:ind w:left="360"/>
              <w:rPr>
                <w:rFonts w:ascii="Verdana" w:hAnsi="Verdana"/>
                <w:sz w:val="18"/>
                <w:szCs w:val="18"/>
              </w:rPr>
            </w:pPr>
            <w:r>
              <w:rPr>
                <w:rFonts w:ascii="Verdana" w:hAnsi="Verdana"/>
                <w:sz w:val="18"/>
                <w:szCs w:val="18"/>
              </w:rPr>
              <w:t xml:space="preserve"> 11</w:t>
            </w:r>
          </w:p>
        </w:tc>
        <w:tc>
          <w:tcPr>
            <w:tcW w:w="5900" w:type="dxa"/>
            <w:tcBorders>
              <w:top w:val="single" w:sz="4" w:space="0" w:color="auto"/>
              <w:left w:val="single" w:sz="4" w:space="0" w:color="auto"/>
              <w:bottom w:val="single" w:sz="4" w:space="0" w:color="auto"/>
              <w:right w:val="single" w:sz="4" w:space="0" w:color="auto"/>
            </w:tcBorders>
          </w:tcPr>
          <w:p w:rsidR="00A34982" w:rsidRPr="006B082B" w:rsidRDefault="00A34982" w:rsidP="00E932F7">
            <w:pPr>
              <w:spacing w:after="0" w:line="240" w:lineRule="auto"/>
              <w:rPr>
                <w:rFonts w:ascii="Verdana" w:hAnsi="Verdana"/>
                <w:sz w:val="18"/>
                <w:szCs w:val="18"/>
              </w:rPr>
            </w:pPr>
            <w:r>
              <w:rPr>
                <w:rFonts w:ascii="Verdana" w:hAnsi="Verdana"/>
                <w:sz w:val="18"/>
                <w:szCs w:val="18"/>
              </w:rPr>
              <w:t>Standard Costing</w:t>
            </w:r>
          </w:p>
        </w:tc>
        <w:tc>
          <w:tcPr>
            <w:tcW w:w="3006" w:type="dxa"/>
            <w:tcBorders>
              <w:top w:val="single" w:sz="4" w:space="0" w:color="auto"/>
              <w:left w:val="single" w:sz="4" w:space="0" w:color="auto"/>
              <w:bottom w:val="single" w:sz="4" w:space="0" w:color="auto"/>
              <w:right w:val="single" w:sz="4" w:space="0" w:color="auto"/>
            </w:tcBorders>
          </w:tcPr>
          <w:p w:rsidR="00A34982" w:rsidRPr="00530060" w:rsidRDefault="00A34982" w:rsidP="00E932F7">
            <w:pPr>
              <w:autoSpaceDE w:val="0"/>
              <w:autoSpaceDN w:val="0"/>
              <w:adjustRightInd w:val="0"/>
              <w:spacing w:after="0" w:line="240" w:lineRule="auto"/>
              <w:rPr>
                <w:rFonts w:ascii="Verdana" w:hAnsi="Verdana"/>
                <w:sz w:val="18"/>
                <w:szCs w:val="18"/>
              </w:rPr>
            </w:pPr>
            <w:r w:rsidRPr="00530060">
              <w:rPr>
                <w:rFonts w:ascii="Verdana" w:hAnsi="Verdana"/>
                <w:sz w:val="18"/>
                <w:szCs w:val="18"/>
              </w:rPr>
              <w:t xml:space="preserve">Lecture </w:t>
            </w:r>
            <w:r>
              <w:rPr>
                <w:rFonts w:ascii="Verdana" w:hAnsi="Verdana"/>
                <w:sz w:val="18"/>
                <w:szCs w:val="18"/>
              </w:rPr>
              <w:t>20, 21, 22</w:t>
            </w:r>
          </w:p>
        </w:tc>
      </w:tr>
      <w:tr w:rsidR="00A34982" w:rsidRPr="00530060" w:rsidTr="002347D6">
        <w:trPr>
          <w:trHeight w:val="426"/>
        </w:trPr>
        <w:tc>
          <w:tcPr>
            <w:tcW w:w="1012" w:type="dxa"/>
            <w:tcBorders>
              <w:top w:val="single" w:sz="4" w:space="0" w:color="auto"/>
              <w:left w:val="single" w:sz="4" w:space="0" w:color="auto"/>
              <w:bottom w:val="single" w:sz="4" w:space="0" w:color="auto"/>
              <w:right w:val="single" w:sz="4" w:space="0" w:color="auto"/>
            </w:tcBorders>
          </w:tcPr>
          <w:p w:rsidR="00A34982" w:rsidRPr="00516E70" w:rsidRDefault="00A34982" w:rsidP="00E932F7">
            <w:pPr>
              <w:tabs>
                <w:tab w:val="left" w:pos="426"/>
              </w:tabs>
              <w:spacing w:after="0" w:line="240" w:lineRule="auto"/>
              <w:ind w:left="360"/>
              <w:rPr>
                <w:rFonts w:ascii="Verdana" w:hAnsi="Verdana"/>
                <w:sz w:val="18"/>
                <w:szCs w:val="18"/>
              </w:rPr>
            </w:pPr>
            <w:r>
              <w:rPr>
                <w:rFonts w:ascii="Verdana" w:hAnsi="Verdana"/>
                <w:sz w:val="18"/>
                <w:szCs w:val="18"/>
              </w:rPr>
              <w:t xml:space="preserve"> 1</w:t>
            </w:r>
            <w:r w:rsidR="00326745">
              <w:rPr>
                <w:rFonts w:ascii="Verdana" w:hAnsi="Verdana"/>
                <w:sz w:val="18"/>
                <w:szCs w:val="18"/>
              </w:rPr>
              <w:t>2</w:t>
            </w:r>
          </w:p>
        </w:tc>
        <w:tc>
          <w:tcPr>
            <w:tcW w:w="5900" w:type="dxa"/>
            <w:tcBorders>
              <w:top w:val="single" w:sz="4" w:space="0" w:color="auto"/>
              <w:left w:val="single" w:sz="4" w:space="0" w:color="auto"/>
              <w:bottom w:val="single" w:sz="4" w:space="0" w:color="auto"/>
              <w:right w:val="single" w:sz="4" w:space="0" w:color="auto"/>
            </w:tcBorders>
          </w:tcPr>
          <w:p w:rsidR="00A34982" w:rsidRPr="006B082B" w:rsidRDefault="00A34982" w:rsidP="00E932F7">
            <w:pPr>
              <w:spacing w:after="0" w:line="240" w:lineRule="auto"/>
              <w:rPr>
                <w:rFonts w:ascii="Verdana" w:hAnsi="Verdana"/>
                <w:sz w:val="18"/>
                <w:szCs w:val="18"/>
              </w:rPr>
            </w:pPr>
            <w:r>
              <w:rPr>
                <w:rFonts w:ascii="Verdana" w:hAnsi="Verdana"/>
                <w:sz w:val="18"/>
                <w:szCs w:val="18"/>
              </w:rPr>
              <w:t>Relevant Cost for Decision Making</w:t>
            </w:r>
          </w:p>
        </w:tc>
        <w:tc>
          <w:tcPr>
            <w:tcW w:w="3006" w:type="dxa"/>
            <w:tcBorders>
              <w:top w:val="single" w:sz="4" w:space="0" w:color="auto"/>
              <w:left w:val="single" w:sz="4" w:space="0" w:color="auto"/>
              <w:bottom w:val="single" w:sz="4" w:space="0" w:color="auto"/>
              <w:right w:val="single" w:sz="4" w:space="0" w:color="auto"/>
            </w:tcBorders>
          </w:tcPr>
          <w:p w:rsidR="00A34982" w:rsidRPr="00530060" w:rsidRDefault="00A34982" w:rsidP="00E932F7">
            <w:pPr>
              <w:autoSpaceDE w:val="0"/>
              <w:autoSpaceDN w:val="0"/>
              <w:adjustRightInd w:val="0"/>
              <w:spacing w:after="0" w:line="240" w:lineRule="auto"/>
              <w:rPr>
                <w:rFonts w:ascii="Verdana" w:hAnsi="Verdana"/>
                <w:sz w:val="18"/>
                <w:szCs w:val="18"/>
              </w:rPr>
            </w:pPr>
            <w:r w:rsidRPr="00530060">
              <w:rPr>
                <w:rFonts w:ascii="Verdana" w:hAnsi="Verdana"/>
                <w:sz w:val="18"/>
                <w:szCs w:val="18"/>
              </w:rPr>
              <w:t>Lecture 2</w:t>
            </w:r>
            <w:r>
              <w:rPr>
                <w:rFonts w:ascii="Verdana" w:hAnsi="Verdana"/>
                <w:sz w:val="18"/>
                <w:szCs w:val="18"/>
              </w:rPr>
              <w:t>3, 24</w:t>
            </w:r>
          </w:p>
        </w:tc>
      </w:tr>
    </w:tbl>
    <w:p w:rsidR="00F4616A" w:rsidRDefault="00F4616A" w:rsidP="00E932F7">
      <w:pPr>
        <w:bidi/>
        <w:spacing w:after="0" w:line="240" w:lineRule="auto"/>
        <w:jc w:val="center"/>
        <w:rPr>
          <w:rFonts w:ascii="Vrinda" w:hAnsi="Vrinda"/>
        </w:rPr>
      </w:pPr>
    </w:p>
    <w:p w:rsidR="00547C67" w:rsidRDefault="00547C67" w:rsidP="00E932F7">
      <w:pPr>
        <w:spacing w:after="0" w:line="240" w:lineRule="auto"/>
        <w:jc w:val="center"/>
        <w:rPr>
          <w:rFonts w:ascii="Verdana" w:hAnsi="Verdana"/>
          <w:sz w:val="18"/>
          <w:szCs w:val="18"/>
        </w:rPr>
      </w:pPr>
      <w:r w:rsidRPr="00F4616A">
        <w:rPr>
          <w:rFonts w:ascii="Verdana" w:hAnsi="Verdana"/>
          <w:sz w:val="20"/>
          <w:szCs w:val="20"/>
        </w:rPr>
        <w:t>Note</w:t>
      </w:r>
      <w:r>
        <w:rPr>
          <w:rFonts w:ascii="Verdana" w:hAnsi="Verdana"/>
          <w:sz w:val="20"/>
          <w:szCs w:val="20"/>
        </w:rPr>
        <w:t xml:space="preserve">: </w:t>
      </w:r>
      <w:r w:rsidRPr="007460CE">
        <w:rPr>
          <w:rFonts w:ascii="Verdana" w:hAnsi="Verdana"/>
          <w:sz w:val="18"/>
          <w:szCs w:val="18"/>
        </w:rPr>
        <w:t xml:space="preserve">The instructor reserves the right to make changes to the syllabus </w:t>
      </w:r>
      <w:r>
        <w:rPr>
          <w:rFonts w:ascii="Verdana" w:hAnsi="Verdana"/>
          <w:sz w:val="18"/>
          <w:szCs w:val="18"/>
        </w:rPr>
        <w:t>if</w:t>
      </w:r>
      <w:r w:rsidRPr="007460CE">
        <w:rPr>
          <w:rFonts w:ascii="Verdana" w:hAnsi="Verdana"/>
          <w:sz w:val="18"/>
          <w:szCs w:val="18"/>
        </w:rPr>
        <w:t xml:space="preserve"> necessary.</w:t>
      </w:r>
    </w:p>
    <w:p w:rsidR="001D3704" w:rsidRDefault="001D3704" w:rsidP="00E932F7">
      <w:pPr>
        <w:spacing w:line="240" w:lineRule="auto"/>
        <w:jc w:val="center"/>
        <w:rPr>
          <w:rFonts w:ascii="Verdana" w:hAnsi="Verdana"/>
          <w:b/>
          <w:szCs w:val="18"/>
        </w:rPr>
      </w:pPr>
    </w:p>
    <w:p w:rsidR="000518CC" w:rsidRDefault="000518CC" w:rsidP="00E932F7">
      <w:pPr>
        <w:spacing w:line="240" w:lineRule="auto"/>
        <w:jc w:val="center"/>
        <w:rPr>
          <w:rFonts w:ascii="Verdana" w:hAnsi="Verdana"/>
          <w:b/>
          <w:szCs w:val="18"/>
        </w:rPr>
      </w:pPr>
    </w:p>
    <w:p w:rsidR="001D3704" w:rsidRDefault="001D3704" w:rsidP="00E932F7">
      <w:pPr>
        <w:spacing w:line="240" w:lineRule="auto"/>
        <w:jc w:val="center"/>
        <w:rPr>
          <w:rFonts w:ascii="Verdana" w:hAnsi="Verdana"/>
          <w:b/>
          <w:szCs w:val="18"/>
        </w:rPr>
      </w:pPr>
      <w:bookmarkStart w:id="0" w:name="_GoBack"/>
      <w:bookmarkEnd w:id="0"/>
    </w:p>
    <w:p w:rsidR="001D3704" w:rsidRDefault="001D3704" w:rsidP="00E932F7">
      <w:pPr>
        <w:spacing w:line="240" w:lineRule="auto"/>
        <w:jc w:val="center"/>
        <w:rPr>
          <w:rFonts w:ascii="Verdana" w:hAnsi="Verdana"/>
          <w:b/>
          <w:szCs w:val="18"/>
        </w:rPr>
      </w:pPr>
    </w:p>
    <w:p w:rsidR="001D3704" w:rsidRDefault="001D3704" w:rsidP="00E932F7">
      <w:pPr>
        <w:spacing w:line="240" w:lineRule="auto"/>
        <w:jc w:val="center"/>
        <w:rPr>
          <w:rFonts w:ascii="Verdana" w:hAnsi="Verdana"/>
          <w:b/>
          <w:szCs w:val="18"/>
        </w:rPr>
      </w:pPr>
    </w:p>
    <w:p w:rsidR="001D3704" w:rsidRDefault="001D3704" w:rsidP="00E932F7">
      <w:pPr>
        <w:spacing w:line="240" w:lineRule="auto"/>
        <w:jc w:val="center"/>
        <w:rPr>
          <w:rFonts w:ascii="Verdana" w:hAnsi="Verdana"/>
          <w:b/>
          <w:szCs w:val="18"/>
        </w:rPr>
      </w:pPr>
    </w:p>
    <w:p w:rsidR="001D3704" w:rsidRDefault="001D3704" w:rsidP="00E932F7">
      <w:pPr>
        <w:spacing w:line="240" w:lineRule="auto"/>
        <w:jc w:val="center"/>
        <w:rPr>
          <w:rFonts w:ascii="Verdana" w:hAnsi="Verdana"/>
          <w:b/>
          <w:szCs w:val="18"/>
        </w:rPr>
      </w:pPr>
    </w:p>
    <w:p w:rsidR="00E932F7" w:rsidRPr="00E932F7" w:rsidRDefault="00E932F7" w:rsidP="00E932F7">
      <w:pPr>
        <w:spacing w:line="240" w:lineRule="auto"/>
        <w:jc w:val="center"/>
        <w:rPr>
          <w:rFonts w:ascii="Verdana" w:hAnsi="Verdana"/>
          <w:b/>
          <w:szCs w:val="18"/>
        </w:rPr>
      </w:pPr>
      <w:r w:rsidRPr="00E932F7">
        <w:rPr>
          <w:rFonts w:ascii="Verdana" w:hAnsi="Verdana"/>
          <w:b/>
          <w:szCs w:val="18"/>
        </w:rPr>
        <w:t>- All the Best -</w:t>
      </w:r>
    </w:p>
    <w:sectPr w:rsidR="00E932F7" w:rsidRPr="00E932F7" w:rsidSect="00131379">
      <w:head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1D" w:rsidRDefault="0018241D" w:rsidP="00906FDA">
      <w:pPr>
        <w:spacing w:after="0" w:line="240" w:lineRule="auto"/>
      </w:pPr>
      <w:r>
        <w:separator/>
      </w:r>
    </w:p>
  </w:endnote>
  <w:endnote w:type="continuationSeparator" w:id="0">
    <w:p w:rsidR="0018241D" w:rsidRDefault="0018241D"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1D" w:rsidRDefault="0018241D" w:rsidP="00906FDA">
      <w:pPr>
        <w:spacing w:after="0" w:line="240" w:lineRule="auto"/>
      </w:pPr>
      <w:r>
        <w:separator/>
      </w:r>
    </w:p>
  </w:footnote>
  <w:footnote w:type="continuationSeparator" w:id="0">
    <w:p w:rsidR="0018241D" w:rsidRDefault="0018241D"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76" w:rsidRDefault="00C42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Calibr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8C0306"/>
    <w:multiLevelType w:val="hybridMultilevel"/>
    <w:tmpl w:val="C608D2B2"/>
    <w:lvl w:ilvl="0" w:tplc="827899EE">
      <w:start w:val="3"/>
      <w:numFmt w:val="bullet"/>
      <w:lvlText w:val="-"/>
      <w:lvlJc w:val="left"/>
      <w:pPr>
        <w:ind w:left="720" w:hanging="360"/>
      </w:pPr>
      <w:rPr>
        <w:rFonts w:ascii="Verdana" w:eastAsia="Calibri" w:hAnsi="Verdan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9B2937"/>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5"/>
  </w:num>
  <w:num w:numId="4">
    <w:abstractNumId w:val="38"/>
  </w:num>
  <w:num w:numId="5">
    <w:abstractNumId w:val="12"/>
  </w:num>
  <w:num w:numId="6">
    <w:abstractNumId w:val="17"/>
  </w:num>
  <w:num w:numId="7">
    <w:abstractNumId w:val="20"/>
  </w:num>
  <w:num w:numId="8">
    <w:abstractNumId w:val="6"/>
  </w:num>
  <w:num w:numId="9">
    <w:abstractNumId w:val="43"/>
  </w:num>
  <w:num w:numId="10">
    <w:abstractNumId w:val="46"/>
  </w:num>
  <w:num w:numId="11">
    <w:abstractNumId w:val="47"/>
  </w:num>
  <w:num w:numId="12">
    <w:abstractNumId w:val="26"/>
  </w:num>
  <w:num w:numId="13">
    <w:abstractNumId w:val="1"/>
  </w:num>
  <w:num w:numId="14">
    <w:abstractNumId w:val="48"/>
  </w:num>
  <w:num w:numId="15">
    <w:abstractNumId w:val="15"/>
  </w:num>
  <w:num w:numId="16">
    <w:abstractNumId w:val="14"/>
  </w:num>
  <w:num w:numId="17">
    <w:abstractNumId w:val="3"/>
  </w:num>
  <w:num w:numId="18">
    <w:abstractNumId w:val="44"/>
  </w:num>
  <w:num w:numId="19">
    <w:abstractNumId w:val="5"/>
  </w:num>
  <w:num w:numId="20">
    <w:abstractNumId w:val="32"/>
  </w:num>
  <w:num w:numId="21">
    <w:abstractNumId w:val="18"/>
  </w:num>
  <w:num w:numId="22">
    <w:abstractNumId w:val="4"/>
  </w:num>
  <w:num w:numId="23">
    <w:abstractNumId w:val="23"/>
  </w:num>
  <w:num w:numId="24">
    <w:abstractNumId w:val="42"/>
  </w:num>
  <w:num w:numId="25">
    <w:abstractNumId w:val="45"/>
  </w:num>
  <w:num w:numId="26">
    <w:abstractNumId w:val="29"/>
  </w:num>
  <w:num w:numId="27">
    <w:abstractNumId w:val="0"/>
  </w:num>
  <w:num w:numId="28">
    <w:abstractNumId w:val="34"/>
  </w:num>
  <w:num w:numId="29">
    <w:abstractNumId w:val="10"/>
  </w:num>
  <w:num w:numId="30">
    <w:abstractNumId w:val="39"/>
  </w:num>
  <w:num w:numId="31">
    <w:abstractNumId w:val="19"/>
  </w:num>
  <w:num w:numId="32">
    <w:abstractNumId w:val="16"/>
  </w:num>
  <w:num w:numId="33">
    <w:abstractNumId w:val="21"/>
  </w:num>
  <w:num w:numId="34">
    <w:abstractNumId w:val="8"/>
  </w:num>
  <w:num w:numId="35">
    <w:abstractNumId w:val="33"/>
  </w:num>
  <w:num w:numId="36">
    <w:abstractNumId w:val="31"/>
  </w:num>
  <w:num w:numId="37">
    <w:abstractNumId w:val="40"/>
  </w:num>
  <w:num w:numId="38">
    <w:abstractNumId w:val="41"/>
  </w:num>
  <w:num w:numId="39">
    <w:abstractNumId w:val="24"/>
  </w:num>
  <w:num w:numId="40">
    <w:abstractNumId w:val="7"/>
  </w:num>
  <w:num w:numId="41">
    <w:abstractNumId w:val="36"/>
  </w:num>
  <w:num w:numId="42">
    <w:abstractNumId w:val="22"/>
  </w:num>
  <w:num w:numId="43">
    <w:abstractNumId w:val="28"/>
  </w:num>
  <w:num w:numId="44">
    <w:abstractNumId w:val="2"/>
  </w:num>
  <w:num w:numId="45">
    <w:abstractNumId w:val="11"/>
  </w:num>
  <w:num w:numId="46">
    <w:abstractNumId w:val="27"/>
  </w:num>
  <w:num w:numId="47">
    <w:abstractNumId w:val="30"/>
  </w:num>
  <w:num w:numId="48">
    <w:abstractNumId w:val="3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23BDF"/>
    <w:rsid w:val="00032009"/>
    <w:rsid w:val="00032C83"/>
    <w:rsid w:val="000351A6"/>
    <w:rsid w:val="000449A0"/>
    <w:rsid w:val="000518CC"/>
    <w:rsid w:val="000544F5"/>
    <w:rsid w:val="00055D6E"/>
    <w:rsid w:val="00056853"/>
    <w:rsid w:val="00073490"/>
    <w:rsid w:val="000745AB"/>
    <w:rsid w:val="00083917"/>
    <w:rsid w:val="0008628E"/>
    <w:rsid w:val="000A1111"/>
    <w:rsid w:val="000A11D9"/>
    <w:rsid w:val="000A585C"/>
    <w:rsid w:val="000B0F7F"/>
    <w:rsid w:val="000B293C"/>
    <w:rsid w:val="000B7F3F"/>
    <w:rsid w:val="000C2452"/>
    <w:rsid w:val="000D023C"/>
    <w:rsid w:val="000D0513"/>
    <w:rsid w:val="000E2302"/>
    <w:rsid w:val="000E389E"/>
    <w:rsid w:val="000E7CAE"/>
    <w:rsid w:val="000F19CD"/>
    <w:rsid w:val="000F1A9A"/>
    <w:rsid w:val="000F1FDD"/>
    <w:rsid w:val="000F3F7B"/>
    <w:rsid w:val="000F5511"/>
    <w:rsid w:val="00103253"/>
    <w:rsid w:val="001060E5"/>
    <w:rsid w:val="00115AEA"/>
    <w:rsid w:val="00131379"/>
    <w:rsid w:val="001326F4"/>
    <w:rsid w:val="00133AC8"/>
    <w:rsid w:val="00140FDB"/>
    <w:rsid w:val="001429D8"/>
    <w:rsid w:val="001438E7"/>
    <w:rsid w:val="00144756"/>
    <w:rsid w:val="001543D8"/>
    <w:rsid w:val="0015558B"/>
    <w:rsid w:val="00155CA2"/>
    <w:rsid w:val="0016111C"/>
    <w:rsid w:val="00161163"/>
    <w:rsid w:val="0016319E"/>
    <w:rsid w:val="00164A75"/>
    <w:rsid w:val="0017416A"/>
    <w:rsid w:val="00181A57"/>
    <w:rsid w:val="0018241D"/>
    <w:rsid w:val="00183E03"/>
    <w:rsid w:val="00187A71"/>
    <w:rsid w:val="0019291A"/>
    <w:rsid w:val="00192AC8"/>
    <w:rsid w:val="00192D94"/>
    <w:rsid w:val="001A080A"/>
    <w:rsid w:val="001A1149"/>
    <w:rsid w:val="001A15A3"/>
    <w:rsid w:val="001D25B4"/>
    <w:rsid w:val="001D3704"/>
    <w:rsid w:val="001D425D"/>
    <w:rsid w:val="001E1DC8"/>
    <w:rsid w:val="001E225B"/>
    <w:rsid w:val="001E5507"/>
    <w:rsid w:val="001F363D"/>
    <w:rsid w:val="00200195"/>
    <w:rsid w:val="00205FC6"/>
    <w:rsid w:val="002144FC"/>
    <w:rsid w:val="00216A2B"/>
    <w:rsid w:val="00223396"/>
    <w:rsid w:val="002245C9"/>
    <w:rsid w:val="00225CDB"/>
    <w:rsid w:val="0022712A"/>
    <w:rsid w:val="002347D6"/>
    <w:rsid w:val="00236433"/>
    <w:rsid w:val="00236943"/>
    <w:rsid w:val="00237F22"/>
    <w:rsid w:val="002431E9"/>
    <w:rsid w:val="00244491"/>
    <w:rsid w:val="00246945"/>
    <w:rsid w:val="00247CD3"/>
    <w:rsid w:val="002560D2"/>
    <w:rsid w:val="00260F11"/>
    <w:rsid w:val="0026178C"/>
    <w:rsid w:val="002645BC"/>
    <w:rsid w:val="00285BB0"/>
    <w:rsid w:val="00286CE7"/>
    <w:rsid w:val="00287BE1"/>
    <w:rsid w:val="00293287"/>
    <w:rsid w:val="002936F8"/>
    <w:rsid w:val="00297056"/>
    <w:rsid w:val="002A2CEB"/>
    <w:rsid w:val="002A46CC"/>
    <w:rsid w:val="002A584F"/>
    <w:rsid w:val="002B133E"/>
    <w:rsid w:val="002B22D1"/>
    <w:rsid w:val="002B2C46"/>
    <w:rsid w:val="002B33D4"/>
    <w:rsid w:val="002C4E32"/>
    <w:rsid w:val="002C7FFC"/>
    <w:rsid w:val="002E1C35"/>
    <w:rsid w:val="00301C53"/>
    <w:rsid w:val="00303F6B"/>
    <w:rsid w:val="00310EFB"/>
    <w:rsid w:val="003121C3"/>
    <w:rsid w:val="003142C2"/>
    <w:rsid w:val="00321FC3"/>
    <w:rsid w:val="00326745"/>
    <w:rsid w:val="003358B5"/>
    <w:rsid w:val="00336E59"/>
    <w:rsid w:val="003378B6"/>
    <w:rsid w:val="00346AD5"/>
    <w:rsid w:val="0035071E"/>
    <w:rsid w:val="00354773"/>
    <w:rsid w:val="00356FFA"/>
    <w:rsid w:val="003576EA"/>
    <w:rsid w:val="00370079"/>
    <w:rsid w:val="0037680D"/>
    <w:rsid w:val="00377ABD"/>
    <w:rsid w:val="00383CFA"/>
    <w:rsid w:val="00390E0A"/>
    <w:rsid w:val="00391293"/>
    <w:rsid w:val="00391633"/>
    <w:rsid w:val="0039199D"/>
    <w:rsid w:val="00393A5F"/>
    <w:rsid w:val="00395AA3"/>
    <w:rsid w:val="00396249"/>
    <w:rsid w:val="00396B11"/>
    <w:rsid w:val="003A3DC4"/>
    <w:rsid w:val="003A59AB"/>
    <w:rsid w:val="003A626E"/>
    <w:rsid w:val="003A7709"/>
    <w:rsid w:val="003B4235"/>
    <w:rsid w:val="003B4E71"/>
    <w:rsid w:val="003C1E5F"/>
    <w:rsid w:val="003D446F"/>
    <w:rsid w:val="003D46E5"/>
    <w:rsid w:val="00403747"/>
    <w:rsid w:val="00405BF3"/>
    <w:rsid w:val="00405E78"/>
    <w:rsid w:val="004073B7"/>
    <w:rsid w:val="0040743C"/>
    <w:rsid w:val="00431636"/>
    <w:rsid w:val="0044075F"/>
    <w:rsid w:val="004450C6"/>
    <w:rsid w:val="00446573"/>
    <w:rsid w:val="0045122A"/>
    <w:rsid w:val="00454905"/>
    <w:rsid w:val="00461C0D"/>
    <w:rsid w:val="00467EBE"/>
    <w:rsid w:val="0049010E"/>
    <w:rsid w:val="00492EDD"/>
    <w:rsid w:val="00495402"/>
    <w:rsid w:val="00497916"/>
    <w:rsid w:val="004A5103"/>
    <w:rsid w:val="004A60DA"/>
    <w:rsid w:val="004B52DA"/>
    <w:rsid w:val="004C0963"/>
    <w:rsid w:val="004C32E6"/>
    <w:rsid w:val="004C7C10"/>
    <w:rsid w:val="004D53A9"/>
    <w:rsid w:val="004D5DF9"/>
    <w:rsid w:val="004E6E5E"/>
    <w:rsid w:val="004F34ED"/>
    <w:rsid w:val="00501E65"/>
    <w:rsid w:val="005027F2"/>
    <w:rsid w:val="005046B4"/>
    <w:rsid w:val="00504FD5"/>
    <w:rsid w:val="005156E6"/>
    <w:rsid w:val="00516E70"/>
    <w:rsid w:val="00517A29"/>
    <w:rsid w:val="00517E5C"/>
    <w:rsid w:val="0052028D"/>
    <w:rsid w:val="005255CC"/>
    <w:rsid w:val="00530060"/>
    <w:rsid w:val="005306C4"/>
    <w:rsid w:val="005332E8"/>
    <w:rsid w:val="0054230D"/>
    <w:rsid w:val="00543B01"/>
    <w:rsid w:val="0054437E"/>
    <w:rsid w:val="00547230"/>
    <w:rsid w:val="005479F3"/>
    <w:rsid w:val="00547C67"/>
    <w:rsid w:val="005521FF"/>
    <w:rsid w:val="00552D69"/>
    <w:rsid w:val="005568FD"/>
    <w:rsid w:val="00556AEE"/>
    <w:rsid w:val="00560ED2"/>
    <w:rsid w:val="00561B5C"/>
    <w:rsid w:val="00565537"/>
    <w:rsid w:val="00567DD3"/>
    <w:rsid w:val="005726C6"/>
    <w:rsid w:val="00573530"/>
    <w:rsid w:val="00573B0E"/>
    <w:rsid w:val="005832CA"/>
    <w:rsid w:val="005874B7"/>
    <w:rsid w:val="005876EF"/>
    <w:rsid w:val="005A12AE"/>
    <w:rsid w:val="005A1C6D"/>
    <w:rsid w:val="005A44C8"/>
    <w:rsid w:val="005A57FD"/>
    <w:rsid w:val="005C0242"/>
    <w:rsid w:val="005C383A"/>
    <w:rsid w:val="005C395C"/>
    <w:rsid w:val="005C5672"/>
    <w:rsid w:val="005C74EB"/>
    <w:rsid w:val="005C7598"/>
    <w:rsid w:val="005C7FC1"/>
    <w:rsid w:val="005D1B22"/>
    <w:rsid w:val="005E3921"/>
    <w:rsid w:val="005E45CD"/>
    <w:rsid w:val="005E4B6A"/>
    <w:rsid w:val="005F3FD0"/>
    <w:rsid w:val="005F447F"/>
    <w:rsid w:val="005F6CCC"/>
    <w:rsid w:val="005F6D05"/>
    <w:rsid w:val="00602E14"/>
    <w:rsid w:val="00613358"/>
    <w:rsid w:val="00617E8E"/>
    <w:rsid w:val="0062055C"/>
    <w:rsid w:val="006322D9"/>
    <w:rsid w:val="00635FD0"/>
    <w:rsid w:val="00636F3C"/>
    <w:rsid w:val="0064041C"/>
    <w:rsid w:val="00641866"/>
    <w:rsid w:val="00642447"/>
    <w:rsid w:val="00642F64"/>
    <w:rsid w:val="00642FB5"/>
    <w:rsid w:val="00647B61"/>
    <w:rsid w:val="006508D8"/>
    <w:rsid w:val="00650914"/>
    <w:rsid w:val="00657390"/>
    <w:rsid w:val="00670F3F"/>
    <w:rsid w:val="00674A35"/>
    <w:rsid w:val="00676CF6"/>
    <w:rsid w:val="00684613"/>
    <w:rsid w:val="006878E0"/>
    <w:rsid w:val="00690C99"/>
    <w:rsid w:val="00691AE7"/>
    <w:rsid w:val="00694854"/>
    <w:rsid w:val="006A0F03"/>
    <w:rsid w:val="006A3356"/>
    <w:rsid w:val="006B082B"/>
    <w:rsid w:val="006B6EC5"/>
    <w:rsid w:val="006C0C4E"/>
    <w:rsid w:val="006D6374"/>
    <w:rsid w:val="006F011B"/>
    <w:rsid w:val="006F0679"/>
    <w:rsid w:val="006F4A19"/>
    <w:rsid w:val="0070302B"/>
    <w:rsid w:val="007043A9"/>
    <w:rsid w:val="007052DA"/>
    <w:rsid w:val="007137EF"/>
    <w:rsid w:val="00713F42"/>
    <w:rsid w:val="00715659"/>
    <w:rsid w:val="00721E19"/>
    <w:rsid w:val="00725584"/>
    <w:rsid w:val="00726ED7"/>
    <w:rsid w:val="00736281"/>
    <w:rsid w:val="00737FE0"/>
    <w:rsid w:val="00740BFC"/>
    <w:rsid w:val="00741929"/>
    <w:rsid w:val="00741B65"/>
    <w:rsid w:val="007457FE"/>
    <w:rsid w:val="007460CE"/>
    <w:rsid w:val="00746C17"/>
    <w:rsid w:val="007522AA"/>
    <w:rsid w:val="00755284"/>
    <w:rsid w:val="007562FB"/>
    <w:rsid w:val="0076042D"/>
    <w:rsid w:val="0076558F"/>
    <w:rsid w:val="00771789"/>
    <w:rsid w:val="00772E69"/>
    <w:rsid w:val="0077434E"/>
    <w:rsid w:val="00777A28"/>
    <w:rsid w:val="00777C36"/>
    <w:rsid w:val="00780C54"/>
    <w:rsid w:val="0078587B"/>
    <w:rsid w:val="00790CB1"/>
    <w:rsid w:val="00797C09"/>
    <w:rsid w:val="007A1967"/>
    <w:rsid w:val="007A2E43"/>
    <w:rsid w:val="007A79D9"/>
    <w:rsid w:val="007B4B49"/>
    <w:rsid w:val="007B531B"/>
    <w:rsid w:val="007D0FB1"/>
    <w:rsid w:val="007D13E5"/>
    <w:rsid w:val="007E1093"/>
    <w:rsid w:val="007E3501"/>
    <w:rsid w:val="007E3784"/>
    <w:rsid w:val="007E5C92"/>
    <w:rsid w:val="007E5CF3"/>
    <w:rsid w:val="007E735A"/>
    <w:rsid w:val="008005F2"/>
    <w:rsid w:val="00802FF7"/>
    <w:rsid w:val="00807944"/>
    <w:rsid w:val="008276E3"/>
    <w:rsid w:val="00830C15"/>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A2826"/>
    <w:rsid w:val="008B1F67"/>
    <w:rsid w:val="008B5CA2"/>
    <w:rsid w:val="008C022B"/>
    <w:rsid w:val="008E009D"/>
    <w:rsid w:val="008E2C43"/>
    <w:rsid w:val="008E5976"/>
    <w:rsid w:val="008F57FF"/>
    <w:rsid w:val="00906FDA"/>
    <w:rsid w:val="00912F67"/>
    <w:rsid w:val="0091519C"/>
    <w:rsid w:val="009159FB"/>
    <w:rsid w:val="00922DE1"/>
    <w:rsid w:val="00925875"/>
    <w:rsid w:val="00927018"/>
    <w:rsid w:val="009311E3"/>
    <w:rsid w:val="00931958"/>
    <w:rsid w:val="00931DF1"/>
    <w:rsid w:val="00932543"/>
    <w:rsid w:val="00933A89"/>
    <w:rsid w:val="00933E1C"/>
    <w:rsid w:val="00934C98"/>
    <w:rsid w:val="00937CAF"/>
    <w:rsid w:val="00940A1C"/>
    <w:rsid w:val="0094709B"/>
    <w:rsid w:val="009533D0"/>
    <w:rsid w:val="00970FC2"/>
    <w:rsid w:val="00974B48"/>
    <w:rsid w:val="0098083A"/>
    <w:rsid w:val="00984D4B"/>
    <w:rsid w:val="00986583"/>
    <w:rsid w:val="00994F3E"/>
    <w:rsid w:val="009A1B33"/>
    <w:rsid w:val="009A4342"/>
    <w:rsid w:val="009A6972"/>
    <w:rsid w:val="009B0105"/>
    <w:rsid w:val="009C592D"/>
    <w:rsid w:val="009D1F69"/>
    <w:rsid w:val="009D252C"/>
    <w:rsid w:val="009D4835"/>
    <w:rsid w:val="009D50E8"/>
    <w:rsid w:val="009E4B03"/>
    <w:rsid w:val="009E5F21"/>
    <w:rsid w:val="009F07AA"/>
    <w:rsid w:val="00A01401"/>
    <w:rsid w:val="00A01D2B"/>
    <w:rsid w:val="00A11C6D"/>
    <w:rsid w:val="00A14FD1"/>
    <w:rsid w:val="00A15E15"/>
    <w:rsid w:val="00A16299"/>
    <w:rsid w:val="00A34982"/>
    <w:rsid w:val="00A4704B"/>
    <w:rsid w:val="00A5746B"/>
    <w:rsid w:val="00A61DAA"/>
    <w:rsid w:val="00A64F08"/>
    <w:rsid w:val="00A861EB"/>
    <w:rsid w:val="00A91B2E"/>
    <w:rsid w:val="00A91FA9"/>
    <w:rsid w:val="00A9377D"/>
    <w:rsid w:val="00AA48A5"/>
    <w:rsid w:val="00AB2212"/>
    <w:rsid w:val="00AB37C6"/>
    <w:rsid w:val="00AB50BD"/>
    <w:rsid w:val="00AD3D57"/>
    <w:rsid w:val="00AF3060"/>
    <w:rsid w:val="00AF583B"/>
    <w:rsid w:val="00B123D6"/>
    <w:rsid w:val="00B12ADE"/>
    <w:rsid w:val="00B15AFE"/>
    <w:rsid w:val="00B20D5D"/>
    <w:rsid w:val="00B27E38"/>
    <w:rsid w:val="00B354B3"/>
    <w:rsid w:val="00B40842"/>
    <w:rsid w:val="00B418E9"/>
    <w:rsid w:val="00B45670"/>
    <w:rsid w:val="00B4671D"/>
    <w:rsid w:val="00B5101F"/>
    <w:rsid w:val="00B540C8"/>
    <w:rsid w:val="00B60AF7"/>
    <w:rsid w:val="00B76ACF"/>
    <w:rsid w:val="00B76E8E"/>
    <w:rsid w:val="00B80A70"/>
    <w:rsid w:val="00B82687"/>
    <w:rsid w:val="00B8492E"/>
    <w:rsid w:val="00B91203"/>
    <w:rsid w:val="00B9199C"/>
    <w:rsid w:val="00B92AEF"/>
    <w:rsid w:val="00B93786"/>
    <w:rsid w:val="00B96920"/>
    <w:rsid w:val="00BA3DDA"/>
    <w:rsid w:val="00BA73F7"/>
    <w:rsid w:val="00BA740E"/>
    <w:rsid w:val="00BB163A"/>
    <w:rsid w:val="00BB371B"/>
    <w:rsid w:val="00BB61C2"/>
    <w:rsid w:val="00BC7149"/>
    <w:rsid w:val="00BD039D"/>
    <w:rsid w:val="00BD28DA"/>
    <w:rsid w:val="00BD2E40"/>
    <w:rsid w:val="00BD4C17"/>
    <w:rsid w:val="00BD7C79"/>
    <w:rsid w:val="00BE048A"/>
    <w:rsid w:val="00BE1ACF"/>
    <w:rsid w:val="00BE28D0"/>
    <w:rsid w:val="00BE39A7"/>
    <w:rsid w:val="00BF175F"/>
    <w:rsid w:val="00C0117A"/>
    <w:rsid w:val="00C048E9"/>
    <w:rsid w:val="00C1231E"/>
    <w:rsid w:val="00C15D98"/>
    <w:rsid w:val="00C23387"/>
    <w:rsid w:val="00C27234"/>
    <w:rsid w:val="00C31BB4"/>
    <w:rsid w:val="00C35EBD"/>
    <w:rsid w:val="00C36D47"/>
    <w:rsid w:val="00C42676"/>
    <w:rsid w:val="00C506F9"/>
    <w:rsid w:val="00C50FE4"/>
    <w:rsid w:val="00C53C98"/>
    <w:rsid w:val="00C5408F"/>
    <w:rsid w:val="00C54F19"/>
    <w:rsid w:val="00C67D8F"/>
    <w:rsid w:val="00C72297"/>
    <w:rsid w:val="00C7253B"/>
    <w:rsid w:val="00C77371"/>
    <w:rsid w:val="00C80166"/>
    <w:rsid w:val="00C81905"/>
    <w:rsid w:val="00C81989"/>
    <w:rsid w:val="00C9398A"/>
    <w:rsid w:val="00CA5E12"/>
    <w:rsid w:val="00CA6352"/>
    <w:rsid w:val="00CB7241"/>
    <w:rsid w:val="00CC738B"/>
    <w:rsid w:val="00CC7664"/>
    <w:rsid w:val="00CD5130"/>
    <w:rsid w:val="00CD77ED"/>
    <w:rsid w:val="00CD78DA"/>
    <w:rsid w:val="00CE0A54"/>
    <w:rsid w:val="00CE2390"/>
    <w:rsid w:val="00CE5B7D"/>
    <w:rsid w:val="00D02678"/>
    <w:rsid w:val="00D02691"/>
    <w:rsid w:val="00D1372B"/>
    <w:rsid w:val="00D20AC6"/>
    <w:rsid w:val="00D2221E"/>
    <w:rsid w:val="00D253F8"/>
    <w:rsid w:val="00D3283F"/>
    <w:rsid w:val="00D34265"/>
    <w:rsid w:val="00D369F8"/>
    <w:rsid w:val="00D406D2"/>
    <w:rsid w:val="00D506A3"/>
    <w:rsid w:val="00D5701E"/>
    <w:rsid w:val="00D606A5"/>
    <w:rsid w:val="00D6359A"/>
    <w:rsid w:val="00D63B22"/>
    <w:rsid w:val="00D64914"/>
    <w:rsid w:val="00D72631"/>
    <w:rsid w:val="00D74D8D"/>
    <w:rsid w:val="00D8015D"/>
    <w:rsid w:val="00D91208"/>
    <w:rsid w:val="00D95522"/>
    <w:rsid w:val="00DA3474"/>
    <w:rsid w:val="00DB09D3"/>
    <w:rsid w:val="00DB49F2"/>
    <w:rsid w:val="00DB58FE"/>
    <w:rsid w:val="00DC6554"/>
    <w:rsid w:val="00DD51EE"/>
    <w:rsid w:val="00DD79A5"/>
    <w:rsid w:val="00DE2898"/>
    <w:rsid w:val="00DE3150"/>
    <w:rsid w:val="00DF118C"/>
    <w:rsid w:val="00DF462A"/>
    <w:rsid w:val="00E03979"/>
    <w:rsid w:val="00E060E1"/>
    <w:rsid w:val="00E07993"/>
    <w:rsid w:val="00E14ECC"/>
    <w:rsid w:val="00E16E11"/>
    <w:rsid w:val="00E220C1"/>
    <w:rsid w:val="00E235A8"/>
    <w:rsid w:val="00E30D11"/>
    <w:rsid w:val="00E310A5"/>
    <w:rsid w:val="00E35609"/>
    <w:rsid w:val="00E43092"/>
    <w:rsid w:val="00E438CA"/>
    <w:rsid w:val="00E43EA4"/>
    <w:rsid w:val="00E4496A"/>
    <w:rsid w:val="00E50567"/>
    <w:rsid w:val="00E647E1"/>
    <w:rsid w:val="00E65378"/>
    <w:rsid w:val="00E72E57"/>
    <w:rsid w:val="00E7445F"/>
    <w:rsid w:val="00E74604"/>
    <w:rsid w:val="00E75109"/>
    <w:rsid w:val="00E7620F"/>
    <w:rsid w:val="00E765CC"/>
    <w:rsid w:val="00E800B1"/>
    <w:rsid w:val="00E84AA3"/>
    <w:rsid w:val="00E90DDD"/>
    <w:rsid w:val="00E91BFD"/>
    <w:rsid w:val="00E932F7"/>
    <w:rsid w:val="00EA212E"/>
    <w:rsid w:val="00EA6F89"/>
    <w:rsid w:val="00EB2F7B"/>
    <w:rsid w:val="00EB456F"/>
    <w:rsid w:val="00EC3E56"/>
    <w:rsid w:val="00EC64E3"/>
    <w:rsid w:val="00ED7506"/>
    <w:rsid w:val="00EE5FCE"/>
    <w:rsid w:val="00EE7590"/>
    <w:rsid w:val="00F0167F"/>
    <w:rsid w:val="00F02BEF"/>
    <w:rsid w:val="00F0326D"/>
    <w:rsid w:val="00F07365"/>
    <w:rsid w:val="00F14437"/>
    <w:rsid w:val="00F150A6"/>
    <w:rsid w:val="00F20BD6"/>
    <w:rsid w:val="00F20D3B"/>
    <w:rsid w:val="00F26A20"/>
    <w:rsid w:val="00F31243"/>
    <w:rsid w:val="00F333F3"/>
    <w:rsid w:val="00F4561B"/>
    <w:rsid w:val="00F4616A"/>
    <w:rsid w:val="00F47FEC"/>
    <w:rsid w:val="00F542D5"/>
    <w:rsid w:val="00F659C3"/>
    <w:rsid w:val="00F70121"/>
    <w:rsid w:val="00F709AC"/>
    <w:rsid w:val="00F712C4"/>
    <w:rsid w:val="00F7551A"/>
    <w:rsid w:val="00F803BB"/>
    <w:rsid w:val="00F8141C"/>
    <w:rsid w:val="00F81784"/>
    <w:rsid w:val="00F82976"/>
    <w:rsid w:val="00F9308F"/>
    <w:rsid w:val="00FA45CD"/>
    <w:rsid w:val="00FA4C19"/>
    <w:rsid w:val="00FD1771"/>
    <w:rsid w:val="00FD1A13"/>
    <w:rsid w:val="00FD74F3"/>
    <w:rsid w:val="00FE41ED"/>
    <w:rsid w:val="00FE5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GB" w:eastAsia="en-GB"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s="Times New Roman"/>
      <w:color w:val="000000"/>
      <w:sz w:val="24"/>
      <w:szCs w:val="24"/>
      <w:lang w:val="en-US" w:eastAsia="en-US" w:bidi="ar-SA"/>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uiPriority w:val="99"/>
    <w:rsid w:val="0085034A"/>
    <w:pPr>
      <w:autoSpaceDE w:val="0"/>
      <w:autoSpaceDN w:val="0"/>
      <w:adjustRightInd w:val="0"/>
    </w:pPr>
    <w:rPr>
      <w:rFonts w:ascii="Arial" w:eastAsia="Times New Roman" w:hAnsi="Arial" w:cs="Times New Roman"/>
      <w:szCs w:val="24"/>
      <w:lang w:val="en-US" w:eastAsia="en-US" w:bidi="ar-SA"/>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C7229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13445615">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groups/sysns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045F-0238-48A3-801E-1736961E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UsEr</cp:lastModifiedBy>
  <cp:revision>28</cp:revision>
  <cp:lastPrinted>2016-09-05T03:08:00Z</cp:lastPrinted>
  <dcterms:created xsi:type="dcterms:W3CDTF">2016-09-04T14:38:00Z</dcterms:created>
  <dcterms:modified xsi:type="dcterms:W3CDTF">2018-10-02T14:07:00Z</dcterms:modified>
</cp:coreProperties>
</file>