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3A" w:rsidRPr="00B2033A" w:rsidRDefault="00B2033A" w:rsidP="00B2033A">
      <w:pPr>
        <w:pStyle w:val="ListParagraph"/>
        <w:numPr>
          <w:ilvl w:val="0"/>
          <w:numId w:val="1"/>
        </w:numPr>
        <w:autoSpaceDE w:val="0"/>
        <w:autoSpaceDN w:val="0"/>
        <w:adjustRightInd w:val="0"/>
        <w:spacing w:after="0" w:line="240" w:lineRule="auto"/>
        <w:rPr>
          <w:rFonts w:ascii="Calibri" w:hAnsi="Calibri" w:cs="Calibri"/>
        </w:rPr>
      </w:pPr>
      <w:r w:rsidRPr="00B2033A">
        <w:rPr>
          <w:rFonts w:ascii="Calibri" w:hAnsi="Calibri" w:cs="Calibri"/>
        </w:rPr>
        <w:t>Consider the following data for the returns on shares of Splash Company and that of the Ice Cream Manufacturing Company (ICMC):</w:t>
      </w:r>
    </w:p>
    <w:p w:rsidR="00B2033A" w:rsidRPr="00B2033A" w:rsidRDefault="00B2033A" w:rsidP="00B2033A">
      <w:pPr>
        <w:pStyle w:val="ListParagraph"/>
        <w:autoSpaceDE w:val="0"/>
        <w:autoSpaceDN w:val="0"/>
        <w:adjustRightInd w:val="0"/>
        <w:spacing w:after="0" w:line="240" w:lineRule="auto"/>
        <w:rPr>
          <w:rFonts w:ascii="Calibri" w:hAnsi="Calibri" w:cs="Calibri"/>
        </w:rPr>
      </w:pPr>
    </w:p>
    <w:p w:rsidR="00B2033A" w:rsidRDefault="00B2033A" w:rsidP="00B2033A">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Event </w:t>
      </w:r>
      <w:r>
        <w:rPr>
          <w:rFonts w:ascii="Calibri,Bold" w:hAnsi="Calibri,Bold" w:cs="Calibri,Bold"/>
          <w:b/>
          <w:bCs/>
        </w:rPr>
        <w:tab/>
      </w:r>
      <w:r>
        <w:rPr>
          <w:rFonts w:ascii="Calibri,Bold" w:hAnsi="Calibri,Bold" w:cs="Calibri,Bold"/>
          <w:b/>
          <w:bCs/>
        </w:rPr>
        <w:tab/>
        <w:t xml:space="preserve">      Probability </w:t>
      </w:r>
      <w:r>
        <w:rPr>
          <w:rFonts w:ascii="Calibri,Bold" w:hAnsi="Calibri,Bold" w:cs="Calibri,Bold"/>
          <w:b/>
          <w:bCs/>
        </w:rPr>
        <w:tab/>
        <w:t xml:space="preserve">Splash share return (%) </w:t>
      </w:r>
      <w:r>
        <w:rPr>
          <w:rFonts w:ascii="Calibri,Bold" w:hAnsi="Calibri,Bold" w:cs="Calibri,Bold"/>
          <w:b/>
          <w:bCs/>
        </w:rPr>
        <w:tab/>
        <w:t>ICMC share return (%)</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Hot weather </w:t>
      </w:r>
      <w:r>
        <w:rPr>
          <w:rFonts w:ascii="Calibri,Bold" w:hAnsi="Calibri,Bold" w:cs="Calibri,Bold"/>
          <w:b/>
          <w:bCs/>
        </w:rPr>
        <w:tab/>
      </w:r>
      <w:r>
        <w:rPr>
          <w:rFonts w:ascii="Calibri,Bold" w:hAnsi="Calibri,Bold" w:cs="Calibri,Bold"/>
          <w:b/>
          <w:bCs/>
        </w:rPr>
        <w:tab/>
      </w:r>
      <w:r>
        <w:rPr>
          <w:rFonts w:ascii="Calibri" w:hAnsi="Calibri" w:cs="Calibri"/>
        </w:rPr>
        <w:t xml:space="preserve">0.2 </w:t>
      </w:r>
      <w:r>
        <w:rPr>
          <w:rFonts w:ascii="Calibri" w:hAnsi="Calibri" w:cs="Calibri"/>
        </w:rPr>
        <w:tab/>
      </w:r>
      <w:r>
        <w:rPr>
          <w:rFonts w:ascii="Calibri" w:hAnsi="Calibri" w:cs="Calibri"/>
        </w:rPr>
        <w:tab/>
      </w:r>
      <w:r>
        <w:rPr>
          <w:rFonts w:ascii="Calibri" w:hAnsi="Calibri" w:cs="Calibri"/>
        </w:rPr>
        <w:tab/>
        <w:t xml:space="preserve">      5 </w:t>
      </w:r>
      <w:r>
        <w:rPr>
          <w:rFonts w:ascii="Calibri" w:hAnsi="Calibri" w:cs="Calibri"/>
        </w:rPr>
        <w:tab/>
      </w:r>
      <w:r>
        <w:rPr>
          <w:rFonts w:ascii="Calibri" w:hAnsi="Calibri" w:cs="Calibri"/>
        </w:rPr>
        <w:tab/>
      </w:r>
      <w:r>
        <w:rPr>
          <w:rFonts w:ascii="Calibri" w:hAnsi="Calibri" w:cs="Calibri"/>
        </w:rPr>
        <w:tab/>
      </w:r>
      <w:r>
        <w:rPr>
          <w:rFonts w:ascii="Calibri" w:hAnsi="Calibri" w:cs="Calibri"/>
        </w:rPr>
        <w:tab/>
        <w:t>30</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Modestly warm </w:t>
      </w:r>
      <w:r>
        <w:rPr>
          <w:rFonts w:ascii="Calibri,Bold" w:hAnsi="Calibri,Bold" w:cs="Calibri,Bold"/>
          <w:b/>
          <w:bCs/>
        </w:rPr>
        <w:tab/>
      </w:r>
      <w:r>
        <w:rPr>
          <w:rFonts w:ascii="Calibri" w:hAnsi="Calibri" w:cs="Calibri"/>
        </w:rPr>
        <w:t xml:space="preserve">0.6 </w:t>
      </w:r>
      <w:r>
        <w:rPr>
          <w:rFonts w:ascii="Calibri" w:hAnsi="Calibri" w:cs="Calibri"/>
        </w:rPr>
        <w:tab/>
      </w:r>
      <w:r>
        <w:rPr>
          <w:rFonts w:ascii="Calibri" w:hAnsi="Calibri" w:cs="Calibri"/>
        </w:rPr>
        <w:tab/>
      </w:r>
      <w:r>
        <w:rPr>
          <w:rFonts w:ascii="Calibri" w:hAnsi="Calibri" w:cs="Calibri"/>
        </w:rPr>
        <w:tab/>
        <w:t xml:space="preserve">    15 </w:t>
      </w:r>
      <w:r>
        <w:rPr>
          <w:rFonts w:ascii="Calibri" w:hAnsi="Calibri" w:cs="Calibri"/>
        </w:rPr>
        <w:tab/>
      </w:r>
      <w:r>
        <w:rPr>
          <w:rFonts w:ascii="Calibri" w:hAnsi="Calibri" w:cs="Calibri"/>
        </w:rPr>
        <w:tab/>
      </w:r>
      <w:r>
        <w:rPr>
          <w:rFonts w:ascii="Calibri" w:hAnsi="Calibri" w:cs="Calibri"/>
        </w:rPr>
        <w:tab/>
      </w:r>
      <w:r>
        <w:rPr>
          <w:rFonts w:ascii="Calibri" w:hAnsi="Calibri" w:cs="Calibri"/>
        </w:rPr>
        <w:tab/>
        <w:t>15</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Cold weather </w:t>
      </w:r>
      <w:r>
        <w:rPr>
          <w:rFonts w:ascii="Calibri,Bold" w:hAnsi="Calibri,Bold" w:cs="Calibri,Bold"/>
          <w:b/>
          <w:bCs/>
        </w:rPr>
        <w:tab/>
      </w:r>
      <w:r>
        <w:rPr>
          <w:rFonts w:ascii="Calibri" w:hAnsi="Calibri" w:cs="Calibri"/>
        </w:rPr>
        <w:t xml:space="preserve">0.2 </w:t>
      </w:r>
      <w:r>
        <w:rPr>
          <w:rFonts w:ascii="Calibri" w:hAnsi="Calibri" w:cs="Calibri"/>
        </w:rPr>
        <w:tab/>
      </w:r>
      <w:r>
        <w:rPr>
          <w:rFonts w:ascii="Calibri" w:hAnsi="Calibri" w:cs="Calibri"/>
        </w:rPr>
        <w:tab/>
      </w:r>
      <w:r>
        <w:rPr>
          <w:rFonts w:ascii="Calibri" w:hAnsi="Calibri" w:cs="Calibri"/>
        </w:rPr>
        <w:tab/>
        <w:t xml:space="preserve">    20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2</w:t>
      </w:r>
    </w:p>
    <w:p w:rsidR="00B2033A" w:rsidRDefault="00B2033A" w:rsidP="00B2033A">
      <w:pPr>
        <w:autoSpaceDE w:val="0"/>
        <w:autoSpaceDN w:val="0"/>
        <w:adjustRightInd w:val="0"/>
        <w:spacing w:after="0" w:line="240" w:lineRule="auto"/>
        <w:ind w:left="1440" w:firstLine="720"/>
        <w:rPr>
          <w:rFonts w:ascii="Calibri" w:hAnsi="Calibri" w:cs="Calibri"/>
        </w:rPr>
      </w:pPr>
      <w:r>
        <w:rPr>
          <w:rFonts w:ascii="Calibri" w:hAnsi="Calibri" w:cs="Calibri"/>
        </w:rPr>
        <w:t>1.0</w:t>
      </w:r>
    </w:p>
    <w:p w:rsidR="00B2033A" w:rsidRDefault="00B2033A" w:rsidP="00B2033A">
      <w:pPr>
        <w:autoSpaceDE w:val="0"/>
        <w:autoSpaceDN w:val="0"/>
        <w:adjustRightInd w:val="0"/>
        <w:spacing w:after="0" w:line="240" w:lineRule="auto"/>
        <w:rPr>
          <w:rFonts w:ascii="Calibri,Bold" w:hAnsi="Calibri,Bold" w:cs="Calibri,Bold"/>
          <w:b/>
          <w:bCs/>
        </w:rPr>
      </w:pPr>
      <w:r>
        <w:rPr>
          <w:rFonts w:ascii="Calibri,Bold" w:hAnsi="Calibri,Bold" w:cs="Calibri,Bold"/>
          <w:b/>
          <w:bCs/>
        </w:rPr>
        <w:t>Required:</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a. </w:t>
      </w:r>
      <w:r>
        <w:rPr>
          <w:rFonts w:ascii="Calibri" w:hAnsi="Calibri" w:cs="Calibri"/>
        </w:rPr>
        <w:t>Calculate the expected return and standard deviation for each share.</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b. </w:t>
      </w:r>
      <w:r>
        <w:rPr>
          <w:rFonts w:ascii="Calibri" w:hAnsi="Calibri" w:cs="Calibri"/>
        </w:rPr>
        <w:t>An investor is considering investing in both shares in the following proportion: 80% in ICMC and 20% in Splash Company. Calculate the expected returns of this portfolio investment.</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c. </w:t>
      </w:r>
      <w:r>
        <w:rPr>
          <w:rFonts w:ascii="Calibri" w:hAnsi="Calibri" w:cs="Calibri"/>
        </w:rPr>
        <w:t>Calculate the standard deviation of the portfolio if the correlation coefficient (ρ) between Splash and ICMC is -0.25.</w:t>
      </w:r>
    </w:p>
    <w:p w:rsidR="00B2033A" w:rsidRDefault="00B2033A" w:rsidP="00B2033A">
      <w:pPr>
        <w:autoSpaceDE w:val="0"/>
        <w:autoSpaceDN w:val="0"/>
        <w:adjustRightInd w:val="0"/>
        <w:spacing w:after="0" w:line="240" w:lineRule="auto"/>
        <w:rPr>
          <w:rFonts w:ascii="Calibri" w:hAnsi="Calibri" w:cs="Calibri"/>
        </w:rPr>
      </w:pPr>
    </w:p>
    <w:p w:rsidR="00B2033A" w:rsidRPr="00B2033A" w:rsidRDefault="00B2033A" w:rsidP="00B2033A">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Nova</w:t>
      </w:r>
      <w:r w:rsidRPr="00B2033A">
        <w:rPr>
          <w:rFonts w:ascii="Calibri" w:hAnsi="Calibri" w:cs="Calibri"/>
        </w:rPr>
        <w:t xml:space="preserve"> </w:t>
      </w:r>
      <w:r>
        <w:rPr>
          <w:rFonts w:ascii="Calibri" w:hAnsi="Calibri" w:cs="Calibri"/>
        </w:rPr>
        <w:t xml:space="preserve">Inc. </w:t>
      </w:r>
      <w:r w:rsidRPr="00B2033A">
        <w:rPr>
          <w:rFonts w:ascii="Calibri" w:hAnsi="Calibri" w:cs="Calibri"/>
        </w:rPr>
        <w:t>is interested in measuring its overall cost of capital. The tax rate of the firm is currently 40%. The needed financial information and data are as follows:</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Debt: </w:t>
      </w:r>
      <w:r>
        <w:rPr>
          <w:rFonts w:ascii="Calibri" w:hAnsi="Calibri" w:cs="Calibri"/>
        </w:rPr>
        <w:t xml:space="preserve">Nova can raise debt by selling $1,000-par-value, 6.5% coupon interest rate, 10-year bonds on which </w:t>
      </w:r>
      <w:r>
        <w:rPr>
          <w:rFonts w:ascii="Calibri,Italic" w:hAnsi="Calibri,Italic" w:cs="Calibri,Italic"/>
          <w:i/>
          <w:iCs/>
        </w:rPr>
        <w:t xml:space="preserve">annual interest payments </w:t>
      </w:r>
      <w:r>
        <w:rPr>
          <w:rFonts w:ascii="Calibri" w:hAnsi="Calibri" w:cs="Calibri"/>
        </w:rPr>
        <w:t>will be made. Since the market interest is higher than the coupon rate, to sell the issue, an average discount of $20 per bond needs to be given. There is an associated flotation cost of 2% of par value.</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Preferred stock: </w:t>
      </w:r>
      <w:r>
        <w:rPr>
          <w:rFonts w:ascii="Calibri" w:hAnsi="Calibri" w:cs="Calibri"/>
        </w:rPr>
        <w:t>Preferred stock can be sold under the following terms: The security has a par value of $100 per share, the annual dividend rate is 6% of the par value, and the flotation cost is expected to be $4 per share. The preferred stock is expected to sell for $102 before cost considerations.</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Common stock: </w:t>
      </w:r>
      <w:r>
        <w:rPr>
          <w:rFonts w:ascii="Calibri" w:hAnsi="Calibri" w:cs="Calibri"/>
        </w:rPr>
        <w:t>The current price of Nova’s common stock is $35 per share. The cash dividend is expected to be $3.25 per share next year. The firm’s dividends have grown at an annual rate of 5%, and it is expected that the dividend will continue at this rate for the foreseeable future. The flotation costs are expected to be approximately $2 per share. Nova can sell new common stock under these terms.</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Retained earnings: </w:t>
      </w:r>
      <w:r>
        <w:rPr>
          <w:rFonts w:ascii="Calibri" w:hAnsi="Calibri" w:cs="Calibri"/>
        </w:rPr>
        <w:t>The firm expects to have available $100,000 of retained earnings in the coming year. Once these retained earnings are exhausted, the firm will use new common stock as the form of common stock equity financing.</w:t>
      </w:r>
    </w:p>
    <w:p w:rsidR="00B2033A" w:rsidRDefault="00B2033A" w:rsidP="00B2033A">
      <w:pPr>
        <w:autoSpaceDE w:val="0"/>
        <w:autoSpaceDN w:val="0"/>
        <w:adjustRightInd w:val="0"/>
        <w:spacing w:after="0" w:line="240" w:lineRule="auto"/>
        <w:rPr>
          <w:rFonts w:ascii="Calibri" w:hAnsi="Calibri" w:cs="Calibri"/>
        </w:rPr>
      </w:pPr>
      <w:r>
        <w:rPr>
          <w:rFonts w:ascii="Calibri" w:hAnsi="Calibri" w:cs="Calibri"/>
        </w:rPr>
        <w:t>The market value of the long-term debt is $1,767,500, preferred stock is $1,414,000 and common stock equity valued to $1,868,500.</w:t>
      </w:r>
    </w:p>
    <w:p w:rsidR="00AA4B26" w:rsidRDefault="00AA4B26" w:rsidP="00B2033A">
      <w:pPr>
        <w:autoSpaceDE w:val="0"/>
        <w:autoSpaceDN w:val="0"/>
        <w:adjustRightInd w:val="0"/>
        <w:spacing w:after="0" w:line="240" w:lineRule="auto"/>
        <w:rPr>
          <w:rFonts w:ascii="Calibri" w:hAnsi="Calibri" w:cs="Calibri"/>
        </w:rPr>
      </w:pPr>
    </w:p>
    <w:p w:rsidR="00AA4B26" w:rsidRDefault="00AA4B26" w:rsidP="00B2033A">
      <w:pPr>
        <w:autoSpaceDE w:val="0"/>
        <w:autoSpaceDN w:val="0"/>
        <w:adjustRightInd w:val="0"/>
        <w:spacing w:after="0" w:line="240" w:lineRule="auto"/>
        <w:rPr>
          <w:rFonts w:ascii="Calibri" w:hAnsi="Calibri" w:cs="Calibri"/>
          <w:b/>
          <w:color w:val="FF0000"/>
        </w:rPr>
      </w:pPr>
      <w:r w:rsidRPr="00AA4B26">
        <w:rPr>
          <w:rFonts w:ascii="Calibri" w:hAnsi="Calibri" w:cs="Calibri"/>
          <w:b/>
          <w:color w:val="FF0000"/>
        </w:rPr>
        <w:t>[N.B: Total capital raised is the sum of long term debt, preferred stock and common stock, which is $1,767,500+$1,414,000+$1,868,500= $5,050,000</w:t>
      </w:r>
      <w:r>
        <w:rPr>
          <w:rFonts w:ascii="Calibri" w:hAnsi="Calibri" w:cs="Calibri"/>
          <w:b/>
          <w:color w:val="FF0000"/>
        </w:rPr>
        <w:t>.</w:t>
      </w:r>
    </w:p>
    <w:p w:rsidR="00AA4B26" w:rsidRDefault="00AA4B26" w:rsidP="00B2033A">
      <w:pPr>
        <w:autoSpaceDE w:val="0"/>
        <w:autoSpaceDN w:val="0"/>
        <w:adjustRightInd w:val="0"/>
        <w:spacing w:after="0" w:line="240" w:lineRule="auto"/>
        <w:rPr>
          <w:rFonts w:ascii="Calibri" w:hAnsi="Calibri" w:cs="Calibri"/>
          <w:b/>
          <w:color w:val="FF0000"/>
        </w:rPr>
      </w:pPr>
      <w:proofErr w:type="gramStart"/>
      <w:r w:rsidRPr="00AA4B26">
        <w:rPr>
          <w:rFonts w:ascii="Calibri" w:hAnsi="Calibri" w:cs="Calibri"/>
          <w:b/>
          <w:color w:val="FF0000"/>
        </w:rPr>
        <w:t>so</w:t>
      </w:r>
      <w:proofErr w:type="gramEnd"/>
      <w:r w:rsidRPr="00AA4B26">
        <w:rPr>
          <w:rFonts w:ascii="Calibri" w:hAnsi="Calibri" w:cs="Calibri"/>
          <w:b/>
          <w:color w:val="FF0000"/>
        </w:rPr>
        <w:t xml:space="preserve">, weight of debt would be, </w:t>
      </w:r>
      <w:proofErr w:type="spellStart"/>
      <w:r w:rsidRPr="00AA4B26">
        <w:rPr>
          <w:rFonts w:ascii="Calibri" w:hAnsi="Calibri" w:cs="Calibri"/>
          <w:b/>
          <w:color w:val="FF0000"/>
        </w:rPr>
        <w:t>W</w:t>
      </w:r>
      <w:r w:rsidRPr="00AA4B26">
        <w:rPr>
          <w:rFonts w:ascii="Calibri" w:hAnsi="Calibri" w:cs="Calibri"/>
          <w:b/>
          <w:i/>
          <w:color w:val="FF0000"/>
          <w:vertAlign w:val="subscript"/>
        </w:rPr>
        <w:t>i</w:t>
      </w:r>
      <w:proofErr w:type="spellEnd"/>
      <w:r w:rsidRPr="00AA4B26">
        <w:rPr>
          <w:rFonts w:ascii="Calibri" w:hAnsi="Calibri" w:cs="Calibri"/>
          <w:b/>
          <w:color w:val="FF0000"/>
        </w:rPr>
        <w:t xml:space="preserve">=Market value of long term debt ÷ Total capital raised= $1,767,500 ÷ $5,050,000 = 0.35 or 35%. </w:t>
      </w:r>
    </w:p>
    <w:p w:rsidR="00AA4B26" w:rsidRPr="00AA4B26" w:rsidRDefault="00AA4B26" w:rsidP="00B2033A">
      <w:pPr>
        <w:autoSpaceDE w:val="0"/>
        <w:autoSpaceDN w:val="0"/>
        <w:adjustRightInd w:val="0"/>
        <w:spacing w:after="0" w:line="240" w:lineRule="auto"/>
        <w:rPr>
          <w:rFonts w:ascii="Calibri" w:hAnsi="Calibri" w:cs="Calibri"/>
          <w:b/>
          <w:color w:val="FF0000"/>
        </w:rPr>
      </w:pPr>
      <w:r w:rsidRPr="00AA4B26">
        <w:rPr>
          <w:rFonts w:ascii="Calibri" w:hAnsi="Calibri" w:cs="Calibri"/>
          <w:b/>
          <w:color w:val="FF0000"/>
        </w:rPr>
        <w:t>Similarly you can calculate the weight of preferred stock and weight of common stock]</w:t>
      </w:r>
    </w:p>
    <w:p w:rsidR="00B2033A" w:rsidRDefault="00B2033A" w:rsidP="00B2033A">
      <w:pPr>
        <w:autoSpaceDE w:val="0"/>
        <w:autoSpaceDN w:val="0"/>
        <w:adjustRightInd w:val="0"/>
        <w:spacing w:after="0" w:line="240" w:lineRule="auto"/>
        <w:rPr>
          <w:rFonts w:ascii="Calibri,Bold" w:hAnsi="Calibri,Bold" w:cs="Calibri,Bold"/>
          <w:b/>
          <w:bCs/>
        </w:rPr>
      </w:pP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Required</w:t>
      </w:r>
      <w:r>
        <w:rPr>
          <w:rFonts w:ascii="Calibri" w:hAnsi="Calibri" w:cs="Calibri"/>
        </w:rPr>
        <w:t>:</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a. </w:t>
      </w:r>
      <w:r>
        <w:rPr>
          <w:rFonts w:ascii="Calibri" w:hAnsi="Calibri" w:cs="Calibri"/>
        </w:rPr>
        <w:t>Calculate the after-tax cost of debt.</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b. </w:t>
      </w:r>
      <w:r>
        <w:rPr>
          <w:rFonts w:ascii="Calibri" w:hAnsi="Calibri" w:cs="Calibri"/>
        </w:rPr>
        <w:t>Calculate the cost of preferred stock.</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c. </w:t>
      </w:r>
      <w:r>
        <w:rPr>
          <w:rFonts w:ascii="Calibri" w:hAnsi="Calibri" w:cs="Calibri"/>
        </w:rPr>
        <w:t>Calculate the cost of retained earnings.</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d. </w:t>
      </w:r>
      <w:r>
        <w:rPr>
          <w:rFonts w:ascii="Calibri" w:hAnsi="Calibri" w:cs="Calibri"/>
        </w:rPr>
        <w:t>Calculate the cost of new common stock.</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e. </w:t>
      </w:r>
      <w:r>
        <w:rPr>
          <w:rFonts w:ascii="Calibri" w:hAnsi="Calibri" w:cs="Calibri"/>
        </w:rPr>
        <w:t>Calculate the firm’s weighted average cost of capital using retained earnings.</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f. </w:t>
      </w:r>
      <w:r>
        <w:rPr>
          <w:rFonts w:ascii="Calibri" w:hAnsi="Calibri" w:cs="Calibri"/>
        </w:rPr>
        <w:t>Calculate the firm’s weighted average cost of capital using new common stock.</w:t>
      </w:r>
    </w:p>
    <w:p w:rsidR="00B2033A" w:rsidRDefault="00B2033A" w:rsidP="00B2033A">
      <w:pPr>
        <w:autoSpaceDE w:val="0"/>
        <w:autoSpaceDN w:val="0"/>
        <w:adjustRightInd w:val="0"/>
        <w:spacing w:after="0" w:line="240" w:lineRule="auto"/>
        <w:rPr>
          <w:rFonts w:ascii="Calibri" w:hAnsi="Calibri" w:cs="Calibri"/>
        </w:rPr>
      </w:pPr>
    </w:p>
    <w:p w:rsidR="00B2033A" w:rsidRPr="00B2033A" w:rsidRDefault="00B2033A" w:rsidP="00B2033A">
      <w:pPr>
        <w:pStyle w:val="ListParagraph"/>
        <w:numPr>
          <w:ilvl w:val="0"/>
          <w:numId w:val="1"/>
        </w:numPr>
        <w:autoSpaceDE w:val="0"/>
        <w:autoSpaceDN w:val="0"/>
        <w:adjustRightInd w:val="0"/>
        <w:spacing w:after="0" w:line="240" w:lineRule="auto"/>
        <w:rPr>
          <w:rFonts w:ascii="Calibri" w:hAnsi="Calibri" w:cs="Calibri"/>
        </w:rPr>
      </w:pPr>
      <w:r w:rsidRPr="00B2033A">
        <w:rPr>
          <w:rFonts w:ascii="Calibri" w:hAnsi="Calibri" w:cs="Calibri"/>
        </w:rPr>
        <w:lastRenderedPageBreak/>
        <w:t xml:space="preserve">Hook Industries is considering the replacement of one of its old drill presses. Three alternative replacement presses are under consideration. The relevant cash flows associated with each are shown in the following table. The firm’s </w:t>
      </w:r>
      <w:r>
        <w:rPr>
          <w:rFonts w:ascii="Calibri" w:hAnsi="Calibri" w:cs="Calibri"/>
        </w:rPr>
        <w:t xml:space="preserve">weighted average </w:t>
      </w:r>
      <w:r w:rsidRPr="00B2033A">
        <w:rPr>
          <w:rFonts w:ascii="Calibri" w:hAnsi="Calibri" w:cs="Calibri"/>
        </w:rPr>
        <w:t>cost of capital is 15%.</w:t>
      </w:r>
    </w:p>
    <w:p w:rsidR="00B2033A" w:rsidRDefault="00B2033A" w:rsidP="00B2033A">
      <w:pPr>
        <w:autoSpaceDE w:val="0"/>
        <w:autoSpaceDN w:val="0"/>
        <w:adjustRightInd w:val="0"/>
        <w:spacing w:after="0" w:line="240" w:lineRule="auto"/>
        <w:rPr>
          <w:rFonts w:ascii="Calibri,Bold" w:hAnsi="Calibri,Bold" w:cs="Calibri,Bold"/>
          <w:b/>
          <w:bCs/>
        </w:rPr>
      </w:pPr>
    </w:p>
    <w:p w:rsidR="00B2033A" w:rsidRDefault="00B2033A" w:rsidP="00B2033A">
      <w:pPr>
        <w:autoSpaceDE w:val="0"/>
        <w:autoSpaceDN w:val="0"/>
        <w:adjustRightInd w:val="0"/>
        <w:spacing w:after="0" w:line="240" w:lineRule="auto"/>
        <w:ind w:left="2160" w:firstLine="720"/>
        <w:rPr>
          <w:rFonts w:ascii="Calibri,Bold" w:hAnsi="Calibri,Bold" w:cs="Calibri,Bold"/>
          <w:b/>
          <w:bCs/>
        </w:rPr>
      </w:pPr>
      <w:r>
        <w:rPr>
          <w:rFonts w:ascii="Calibri,Bold" w:hAnsi="Calibri,Bold" w:cs="Calibri,Bold"/>
          <w:b/>
          <w:bCs/>
        </w:rPr>
        <w:t xml:space="preserve">Press </w:t>
      </w:r>
      <w:proofErr w:type="gramStart"/>
      <w:r>
        <w:rPr>
          <w:rFonts w:ascii="Calibri,Bold" w:hAnsi="Calibri,Bold" w:cs="Calibri,Bold"/>
          <w:b/>
          <w:bCs/>
        </w:rPr>
        <w:t>A</w:t>
      </w:r>
      <w:proofErr w:type="gramEnd"/>
      <w:r>
        <w:rPr>
          <w:rFonts w:ascii="Calibri,Bold" w:hAnsi="Calibri,Bold" w:cs="Calibri,Bold"/>
          <w:b/>
          <w:bCs/>
        </w:rPr>
        <w:t xml:space="preserve"> </w:t>
      </w:r>
      <w:r>
        <w:rPr>
          <w:rFonts w:ascii="Calibri,Bold" w:hAnsi="Calibri,Bold" w:cs="Calibri,Bold"/>
          <w:b/>
          <w:bCs/>
        </w:rPr>
        <w:tab/>
        <w:t xml:space="preserve">Press B </w:t>
      </w:r>
      <w:r>
        <w:rPr>
          <w:rFonts w:ascii="Calibri,Bold" w:hAnsi="Calibri,Bold" w:cs="Calibri,Bold"/>
          <w:b/>
          <w:bCs/>
        </w:rPr>
        <w:tab/>
        <w:t>Press C</w:t>
      </w:r>
    </w:p>
    <w:p w:rsidR="00B2033A" w:rsidRDefault="00B2033A" w:rsidP="00B2033A">
      <w:pPr>
        <w:autoSpaceDE w:val="0"/>
        <w:autoSpaceDN w:val="0"/>
        <w:adjustRightInd w:val="0"/>
        <w:spacing w:after="0" w:line="240" w:lineRule="auto"/>
        <w:rPr>
          <w:rFonts w:ascii="Calibri,Bold" w:hAnsi="Calibri,Bold" w:cs="Calibri,Bold"/>
          <w:b/>
          <w:bCs/>
        </w:rPr>
      </w:pPr>
      <w:r>
        <w:rPr>
          <w:rFonts w:ascii="Calibri,Bold" w:hAnsi="Calibri,Bold" w:cs="Calibri,Bold"/>
          <w:b/>
          <w:bCs/>
        </w:rPr>
        <w:t>Initial investment (</w:t>
      </w:r>
      <w:r>
        <w:rPr>
          <w:rFonts w:ascii="Calibri,BoldItalic" w:hAnsi="Calibri,BoldItalic" w:cs="Calibri,BoldItalic"/>
          <w:b/>
          <w:bCs/>
          <w:i/>
          <w:iCs/>
        </w:rPr>
        <w:t>CF</w:t>
      </w:r>
      <w:r>
        <w:rPr>
          <w:rFonts w:ascii="Calibri,Bold" w:hAnsi="Calibri,Bold" w:cs="Calibri,Bold"/>
          <w:b/>
          <w:bCs/>
        </w:rPr>
        <w:t xml:space="preserve">0) </w:t>
      </w:r>
      <w:r>
        <w:rPr>
          <w:rFonts w:ascii="Calibri,Bold" w:hAnsi="Calibri,Bold" w:cs="Calibri,Bold"/>
          <w:b/>
          <w:bCs/>
        </w:rPr>
        <w:tab/>
        <w:t xml:space="preserve">$85,000 </w:t>
      </w:r>
      <w:r>
        <w:rPr>
          <w:rFonts w:ascii="Calibri,Bold" w:hAnsi="Calibri,Bold" w:cs="Calibri,Bold"/>
          <w:b/>
          <w:bCs/>
        </w:rPr>
        <w:tab/>
        <w:t xml:space="preserve">$60,000 </w:t>
      </w:r>
      <w:r>
        <w:rPr>
          <w:rFonts w:ascii="Calibri,Bold" w:hAnsi="Calibri,Bold" w:cs="Calibri,Bold"/>
          <w:b/>
          <w:bCs/>
        </w:rPr>
        <w:tab/>
        <w:t>$130,000</w:t>
      </w:r>
    </w:p>
    <w:p w:rsidR="00B2033A" w:rsidRDefault="00B2033A" w:rsidP="00B2033A">
      <w:pPr>
        <w:autoSpaceDE w:val="0"/>
        <w:autoSpaceDN w:val="0"/>
        <w:adjustRightInd w:val="0"/>
        <w:spacing w:after="0" w:line="240" w:lineRule="auto"/>
        <w:rPr>
          <w:rFonts w:ascii="Calibri,Bold" w:hAnsi="Calibri,Bold" w:cs="Calibri,Bold"/>
          <w:b/>
          <w:bCs/>
        </w:rPr>
      </w:pPr>
      <w:r>
        <w:rPr>
          <w:rFonts w:ascii="Calibri,Bold" w:hAnsi="Calibri,Bold" w:cs="Calibri,Bold"/>
          <w:b/>
          <w:bCs/>
        </w:rPr>
        <w:t>Year (</w:t>
      </w:r>
      <w:r>
        <w:rPr>
          <w:rFonts w:ascii="Calibri,BoldItalic" w:hAnsi="Calibri,BoldItalic" w:cs="Calibri,BoldItalic"/>
          <w:b/>
          <w:bCs/>
          <w:i/>
          <w:iCs/>
        </w:rPr>
        <w:t>t</w:t>
      </w:r>
      <w:r>
        <w:rPr>
          <w:rFonts w:ascii="Calibri,Bold" w:hAnsi="Calibri,Bold" w:cs="Calibri,Bold"/>
          <w:b/>
          <w:bCs/>
        </w:rPr>
        <w:t xml:space="preserve">) </w:t>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t>Cash inflows (</w:t>
      </w:r>
      <w:proofErr w:type="spellStart"/>
      <w:r>
        <w:rPr>
          <w:rFonts w:ascii="Calibri,BoldItalic" w:hAnsi="Calibri,BoldItalic" w:cs="Calibri,BoldItalic"/>
          <w:b/>
          <w:bCs/>
          <w:i/>
          <w:iCs/>
        </w:rPr>
        <w:t>CFt</w:t>
      </w:r>
      <w:proofErr w:type="spellEnd"/>
      <w:r>
        <w:rPr>
          <w:rFonts w:ascii="Calibri,Bold" w:hAnsi="Calibri,Bold" w:cs="Calibri,Bold"/>
          <w:b/>
          <w:bCs/>
        </w:rPr>
        <w:t>)</w:t>
      </w:r>
    </w:p>
    <w:p w:rsidR="00B2033A" w:rsidRDefault="00B2033A" w:rsidP="00B2033A">
      <w:pPr>
        <w:autoSpaceDE w:val="0"/>
        <w:autoSpaceDN w:val="0"/>
        <w:adjustRightInd w:val="0"/>
        <w:spacing w:after="0" w:line="240" w:lineRule="auto"/>
        <w:rPr>
          <w:rFonts w:ascii="Calibri" w:hAnsi="Calibri" w:cs="Calibri"/>
        </w:rPr>
      </w:pPr>
      <w:r>
        <w:rPr>
          <w:rFonts w:ascii="Calibri" w:hAnsi="Calibri" w:cs="Calibri"/>
        </w:rPr>
        <w:t xml:space="preserve">     1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$18,000 </w:t>
      </w:r>
      <w:r>
        <w:rPr>
          <w:rFonts w:ascii="Calibri" w:hAnsi="Calibri" w:cs="Calibri"/>
        </w:rPr>
        <w:tab/>
        <w:t xml:space="preserve">$12,000 </w:t>
      </w:r>
      <w:r>
        <w:rPr>
          <w:rFonts w:ascii="Calibri" w:hAnsi="Calibri" w:cs="Calibri"/>
        </w:rPr>
        <w:tab/>
        <w:t>$50,000</w:t>
      </w:r>
    </w:p>
    <w:p w:rsidR="00B2033A" w:rsidRDefault="00B2033A" w:rsidP="00B2033A">
      <w:pPr>
        <w:autoSpaceDE w:val="0"/>
        <w:autoSpaceDN w:val="0"/>
        <w:adjustRightInd w:val="0"/>
        <w:spacing w:after="0" w:line="240" w:lineRule="auto"/>
        <w:rPr>
          <w:rFonts w:ascii="Calibri" w:hAnsi="Calibri" w:cs="Calibri"/>
        </w:rPr>
      </w:pPr>
      <w:r>
        <w:rPr>
          <w:rFonts w:ascii="Calibri" w:hAnsi="Calibri" w:cs="Calibri"/>
        </w:rPr>
        <w:t xml:space="preserve">     2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18,000 </w:t>
      </w:r>
      <w:r>
        <w:rPr>
          <w:rFonts w:ascii="Calibri" w:hAnsi="Calibri" w:cs="Calibri"/>
        </w:rPr>
        <w:tab/>
      </w:r>
      <w:r>
        <w:rPr>
          <w:rFonts w:ascii="Calibri" w:hAnsi="Calibri" w:cs="Calibri"/>
        </w:rPr>
        <w:tab/>
        <w:t xml:space="preserve">14,000 </w:t>
      </w:r>
      <w:r>
        <w:rPr>
          <w:rFonts w:ascii="Calibri" w:hAnsi="Calibri" w:cs="Calibri"/>
        </w:rPr>
        <w:tab/>
      </w:r>
      <w:r>
        <w:rPr>
          <w:rFonts w:ascii="Calibri" w:hAnsi="Calibri" w:cs="Calibri"/>
        </w:rPr>
        <w:tab/>
        <w:t xml:space="preserve">  30,000</w:t>
      </w:r>
    </w:p>
    <w:p w:rsidR="00B2033A" w:rsidRDefault="00B2033A" w:rsidP="00B2033A">
      <w:pPr>
        <w:autoSpaceDE w:val="0"/>
        <w:autoSpaceDN w:val="0"/>
        <w:adjustRightInd w:val="0"/>
        <w:spacing w:after="0" w:line="240" w:lineRule="auto"/>
        <w:rPr>
          <w:rFonts w:ascii="Calibri" w:hAnsi="Calibri" w:cs="Calibri"/>
        </w:rPr>
      </w:pPr>
      <w:r>
        <w:rPr>
          <w:rFonts w:ascii="Calibri" w:hAnsi="Calibri" w:cs="Calibri"/>
        </w:rPr>
        <w:t xml:space="preserve">     3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18,000 </w:t>
      </w:r>
      <w:r>
        <w:rPr>
          <w:rFonts w:ascii="Calibri" w:hAnsi="Calibri" w:cs="Calibri"/>
        </w:rPr>
        <w:tab/>
      </w:r>
      <w:r>
        <w:rPr>
          <w:rFonts w:ascii="Calibri" w:hAnsi="Calibri" w:cs="Calibri"/>
        </w:rPr>
        <w:tab/>
        <w:t xml:space="preserve">16,000 </w:t>
      </w:r>
      <w:r>
        <w:rPr>
          <w:rFonts w:ascii="Calibri" w:hAnsi="Calibri" w:cs="Calibri"/>
        </w:rPr>
        <w:tab/>
      </w:r>
      <w:r>
        <w:rPr>
          <w:rFonts w:ascii="Calibri" w:hAnsi="Calibri" w:cs="Calibri"/>
        </w:rPr>
        <w:tab/>
        <w:t xml:space="preserve">  20,000</w:t>
      </w:r>
    </w:p>
    <w:p w:rsidR="00B2033A" w:rsidRDefault="00B2033A" w:rsidP="00B2033A">
      <w:pPr>
        <w:autoSpaceDE w:val="0"/>
        <w:autoSpaceDN w:val="0"/>
        <w:adjustRightInd w:val="0"/>
        <w:spacing w:after="0" w:line="240" w:lineRule="auto"/>
        <w:rPr>
          <w:rFonts w:ascii="Calibri" w:hAnsi="Calibri" w:cs="Calibri"/>
        </w:rPr>
      </w:pPr>
      <w:r>
        <w:rPr>
          <w:rFonts w:ascii="Calibri" w:hAnsi="Calibri" w:cs="Calibri"/>
        </w:rPr>
        <w:t xml:space="preserve">     4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18,000 </w:t>
      </w:r>
      <w:r>
        <w:rPr>
          <w:rFonts w:ascii="Calibri" w:hAnsi="Calibri" w:cs="Calibri"/>
        </w:rPr>
        <w:tab/>
      </w:r>
      <w:r>
        <w:rPr>
          <w:rFonts w:ascii="Calibri" w:hAnsi="Calibri" w:cs="Calibri"/>
        </w:rPr>
        <w:tab/>
        <w:t xml:space="preserve">18,000 </w:t>
      </w:r>
      <w:r>
        <w:rPr>
          <w:rFonts w:ascii="Calibri" w:hAnsi="Calibri" w:cs="Calibri"/>
        </w:rPr>
        <w:tab/>
      </w:r>
      <w:r>
        <w:rPr>
          <w:rFonts w:ascii="Calibri" w:hAnsi="Calibri" w:cs="Calibri"/>
        </w:rPr>
        <w:tab/>
        <w:t xml:space="preserve">  20,000</w:t>
      </w:r>
    </w:p>
    <w:p w:rsidR="00B2033A" w:rsidRDefault="00B2033A" w:rsidP="00B2033A">
      <w:pPr>
        <w:autoSpaceDE w:val="0"/>
        <w:autoSpaceDN w:val="0"/>
        <w:adjustRightInd w:val="0"/>
        <w:spacing w:after="0" w:line="240" w:lineRule="auto"/>
        <w:rPr>
          <w:rFonts w:ascii="Calibri" w:hAnsi="Calibri" w:cs="Calibri"/>
        </w:rPr>
      </w:pPr>
      <w:r>
        <w:rPr>
          <w:rFonts w:ascii="Calibri" w:hAnsi="Calibri" w:cs="Calibri"/>
        </w:rPr>
        <w:t xml:space="preserve">     5 </w:t>
      </w:r>
      <w:r>
        <w:rPr>
          <w:rFonts w:ascii="Calibri" w:hAnsi="Calibri" w:cs="Calibri"/>
        </w:rPr>
        <w:tab/>
      </w:r>
      <w:r>
        <w:rPr>
          <w:rFonts w:ascii="Calibri" w:hAnsi="Calibri" w:cs="Calibri"/>
        </w:rPr>
        <w:tab/>
      </w:r>
      <w:r>
        <w:rPr>
          <w:rFonts w:ascii="Calibri" w:hAnsi="Calibri" w:cs="Calibri"/>
        </w:rPr>
        <w:tab/>
      </w:r>
      <w:r>
        <w:rPr>
          <w:rFonts w:ascii="Calibri" w:hAnsi="Calibri" w:cs="Calibri"/>
        </w:rPr>
        <w:tab/>
        <w:t>18,000</w:t>
      </w:r>
      <w:r>
        <w:rPr>
          <w:rFonts w:ascii="Calibri" w:hAnsi="Calibri" w:cs="Calibri"/>
        </w:rPr>
        <w:tab/>
      </w:r>
      <w:r>
        <w:rPr>
          <w:rFonts w:ascii="Calibri" w:hAnsi="Calibri" w:cs="Calibri"/>
        </w:rPr>
        <w:tab/>
        <w:t xml:space="preserve">20,000 </w:t>
      </w:r>
      <w:r>
        <w:rPr>
          <w:rFonts w:ascii="Calibri" w:hAnsi="Calibri" w:cs="Calibri"/>
        </w:rPr>
        <w:tab/>
      </w:r>
      <w:r>
        <w:rPr>
          <w:rFonts w:ascii="Calibri" w:hAnsi="Calibri" w:cs="Calibri"/>
        </w:rPr>
        <w:tab/>
        <w:t xml:space="preserve">  20,000</w:t>
      </w:r>
    </w:p>
    <w:p w:rsidR="00B2033A" w:rsidRDefault="00B2033A" w:rsidP="00B2033A">
      <w:pPr>
        <w:autoSpaceDE w:val="0"/>
        <w:autoSpaceDN w:val="0"/>
        <w:adjustRightInd w:val="0"/>
        <w:spacing w:after="0" w:line="240" w:lineRule="auto"/>
        <w:rPr>
          <w:rFonts w:ascii="Calibri" w:hAnsi="Calibri" w:cs="Calibri"/>
        </w:rPr>
      </w:pPr>
      <w:r>
        <w:rPr>
          <w:rFonts w:ascii="Calibri" w:hAnsi="Calibri" w:cs="Calibri"/>
        </w:rPr>
        <w:t xml:space="preserve">     6 </w:t>
      </w:r>
      <w:r>
        <w:rPr>
          <w:rFonts w:ascii="Calibri" w:hAnsi="Calibri" w:cs="Calibri"/>
        </w:rPr>
        <w:tab/>
      </w:r>
      <w:r>
        <w:rPr>
          <w:rFonts w:ascii="Calibri" w:hAnsi="Calibri" w:cs="Calibri"/>
        </w:rPr>
        <w:tab/>
      </w:r>
      <w:r>
        <w:rPr>
          <w:rFonts w:ascii="Calibri" w:hAnsi="Calibri" w:cs="Calibri"/>
        </w:rPr>
        <w:tab/>
      </w:r>
      <w:r>
        <w:rPr>
          <w:rFonts w:ascii="Calibri" w:hAnsi="Calibri" w:cs="Calibri"/>
        </w:rPr>
        <w:tab/>
        <w:t>18,000</w:t>
      </w:r>
      <w:r>
        <w:rPr>
          <w:rFonts w:ascii="Calibri" w:hAnsi="Calibri" w:cs="Calibri"/>
        </w:rPr>
        <w:tab/>
      </w:r>
      <w:r>
        <w:rPr>
          <w:rFonts w:ascii="Calibri" w:hAnsi="Calibri" w:cs="Calibri"/>
        </w:rPr>
        <w:tab/>
        <w:t>25,000</w:t>
      </w:r>
      <w:r>
        <w:rPr>
          <w:rFonts w:ascii="Calibri" w:hAnsi="Calibri" w:cs="Calibri"/>
        </w:rPr>
        <w:tab/>
      </w:r>
      <w:r>
        <w:rPr>
          <w:rFonts w:ascii="Calibri" w:hAnsi="Calibri" w:cs="Calibri"/>
        </w:rPr>
        <w:tab/>
        <w:t xml:space="preserve">  30,000</w:t>
      </w:r>
    </w:p>
    <w:p w:rsidR="00B2033A" w:rsidRDefault="00B2033A" w:rsidP="00B2033A">
      <w:pPr>
        <w:autoSpaceDE w:val="0"/>
        <w:autoSpaceDN w:val="0"/>
        <w:adjustRightInd w:val="0"/>
        <w:spacing w:after="0" w:line="240" w:lineRule="auto"/>
        <w:rPr>
          <w:rFonts w:ascii="Calibri" w:hAnsi="Calibri" w:cs="Calibri"/>
        </w:rPr>
      </w:pPr>
      <w:r>
        <w:rPr>
          <w:rFonts w:ascii="Calibri" w:hAnsi="Calibri" w:cs="Calibri"/>
        </w:rPr>
        <w:t xml:space="preserve">     7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18,000 </w:t>
      </w:r>
      <w:r>
        <w:rPr>
          <w:rFonts w:ascii="Calibri" w:hAnsi="Calibri" w:cs="Calibri"/>
        </w:rPr>
        <w:tab/>
        <w:t xml:space="preserve">          — 40,000</w:t>
      </w:r>
    </w:p>
    <w:p w:rsidR="00B2033A" w:rsidRDefault="00B2033A" w:rsidP="00B2033A">
      <w:pPr>
        <w:autoSpaceDE w:val="0"/>
        <w:autoSpaceDN w:val="0"/>
        <w:adjustRightInd w:val="0"/>
        <w:spacing w:after="0" w:line="240" w:lineRule="auto"/>
        <w:rPr>
          <w:rFonts w:ascii="Calibri" w:hAnsi="Calibri" w:cs="Calibri"/>
        </w:rPr>
      </w:pPr>
      <w:r>
        <w:rPr>
          <w:rFonts w:ascii="Calibri" w:hAnsi="Calibri" w:cs="Calibri"/>
        </w:rPr>
        <w:t xml:space="preserve">     8 </w:t>
      </w:r>
      <w:r>
        <w:rPr>
          <w:rFonts w:ascii="Calibri" w:hAnsi="Calibri" w:cs="Calibri"/>
        </w:rPr>
        <w:tab/>
      </w:r>
      <w:r>
        <w:rPr>
          <w:rFonts w:ascii="Calibri" w:hAnsi="Calibri" w:cs="Calibri"/>
        </w:rPr>
        <w:tab/>
      </w:r>
      <w:r>
        <w:rPr>
          <w:rFonts w:ascii="Calibri" w:hAnsi="Calibri" w:cs="Calibri"/>
        </w:rPr>
        <w:tab/>
      </w:r>
      <w:r>
        <w:rPr>
          <w:rFonts w:ascii="Calibri" w:hAnsi="Calibri" w:cs="Calibri"/>
        </w:rPr>
        <w:tab/>
        <w:t>18,000            — 50,000</w:t>
      </w:r>
    </w:p>
    <w:p w:rsidR="00B2033A" w:rsidRDefault="00B2033A" w:rsidP="00B2033A">
      <w:pPr>
        <w:autoSpaceDE w:val="0"/>
        <w:autoSpaceDN w:val="0"/>
        <w:adjustRightInd w:val="0"/>
        <w:spacing w:after="0" w:line="240" w:lineRule="auto"/>
        <w:rPr>
          <w:rFonts w:ascii="Calibri,Bold" w:hAnsi="Calibri,Bold" w:cs="Calibri,Bold"/>
          <w:b/>
          <w:bCs/>
        </w:rPr>
      </w:pPr>
    </w:p>
    <w:p w:rsidR="00B2033A" w:rsidRDefault="00B2033A" w:rsidP="00B2033A">
      <w:pPr>
        <w:autoSpaceDE w:val="0"/>
        <w:autoSpaceDN w:val="0"/>
        <w:adjustRightInd w:val="0"/>
        <w:spacing w:after="0" w:line="240" w:lineRule="auto"/>
        <w:rPr>
          <w:rFonts w:ascii="Calibri,Bold" w:hAnsi="Calibri,Bold" w:cs="Calibri,Bold"/>
          <w:b/>
          <w:bCs/>
        </w:rPr>
      </w:pPr>
      <w:r>
        <w:rPr>
          <w:rFonts w:ascii="Calibri,Bold" w:hAnsi="Calibri,Bold" w:cs="Calibri,Bold"/>
          <w:b/>
          <w:bCs/>
        </w:rPr>
        <w:t>Required:</w:t>
      </w:r>
    </w:p>
    <w:p w:rsidR="00B2033A" w:rsidRPr="00B2033A" w:rsidRDefault="00B2033A" w:rsidP="00AA4B26">
      <w:pPr>
        <w:pStyle w:val="ListParagraph"/>
        <w:numPr>
          <w:ilvl w:val="0"/>
          <w:numId w:val="2"/>
        </w:numPr>
        <w:autoSpaceDE w:val="0"/>
        <w:autoSpaceDN w:val="0"/>
        <w:adjustRightInd w:val="0"/>
        <w:spacing w:after="0" w:line="240" w:lineRule="auto"/>
        <w:ind w:left="270" w:hanging="270"/>
        <w:rPr>
          <w:rFonts w:ascii="Calibri" w:hAnsi="Calibri" w:cs="Calibri"/>
        </w:rPr>
      </w:pPr>
      <w:r w:rsidRPr="00B2033A">
        <w:rPr>
          <w:rFonts w:ascii="Calibri" w:hAnsi="Calibri" w:cs="Calibri"/>
        </w:rPr>
        <w:t>Calculate the payback period for each press.</w:t>
      </w:r>
    </w:p>
    <w:p w:rsidR="00B2033A" w:rsidRPr="00B2033A" w:rsidRDefault="00B2033A" w:rsidP="00AA4B26">
      <w:pPr>
        <w:pStyle w:val="ListParagraph"/>
        <w:numPr>
          <w:ilvl w:val="0"/>
          <w:numId w:val="2"/>
        </w:numPr>
        <w:autoSpaceDE w:val="0"/>
        <w:autoSpaceDN w:val="0"/>
        <w:adjustRightInd w:val="0"/>
        <w:spacing w:after="0" w:line="240" w:lineRule="auto"/>
        <w:ind w:left="270" w:hanging="270"/>
        <w:rPr>
          <w:rFonts w:ascii="Calibri" w:hAnsi="Calibri" w:cs="Calibri"/>
        </w:rPr>
      </w:pPr>
      <w:r>
        <w:rPr>
          <w:rFonts w:ascii="Calibri" w:hAnsi="Calibri" w:cs="Calibri"/>
        </w:rPr>
        <w:t>According to the payback period, in which press the firm should invest?</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c. </w:t>
      </w:r>
      <w:r>
        <w:rPr>
          <w:rFonts w:ascii="Calibri" w:hAnsi="Calibri" w:cs="Calibri"/>
        </w:rPr>
        <w:t xml:space="preserve">Calculate the </w:t>
      </w:r>
      <w:r>
        <w:rPr>
          <w:rFonts w:ascii="Calibri,Italic" w:hAnsi="Calibri,Italic" w:cs="Calibri,Italic"/>
          <w:i/>
          <w:iCs/>
        </w:rPr>
        <w:t xml:space="preserve">net present value (NPV) </w:t>
      </w:r>
      <w:r>
        <w:rPr>
          <w:rFonts w:ascii="Calibri" w:hAnsi="Calibri" w:cs="Calibri"/>
        </w:rPr>
        <w:t>of each press.</w:t>
      </w:r>
    </w:p>
    <w:p w:rsidR="00B2033A" w:rsidRDefault="00B2033A" w:rsidP="00B2033A">
      <w:pPr>
        <w:autoSpaceDE w:val="0"/>
        <w:autoSpaceDN w:val="0"/>
        <w:adjustRightInd w:val="0"/>
        <w:spacing w:after="0" w:line="240" w:lineRule="auto"/>
        <w:rPr>
          <w:rFonts w:ascii="Calibri" w:hAnsi="Calibri" w:cs="Calibri"/>
        </w:rPr>
      </w:pPr>
      <w:r>
        <w:rPr>
          <w:rFonts w:ascii="Calibri,Bold" w:hAnsi="Calibri,Bold" w:cs="Calibri,Bold"/>
          <w:b/>
          <w:bCs/>
        </w:rPr>
        <w:t xml:space="preserve">d. </w:t>
      </w:r>
      <w:r>
        <w:rPr>
          <w:rFonts w:ascii="Calibri" w:hAnsi="Calibri" w:cs="Calibri"/>
        </w:rPr>
        <w:t>Using NPV, evaluate the acceptability of each press. Assume: the press are mutually exclusive.</w:t>
      </w:r>
    </w:p>
    <w:p w:rsidR="00C47DA2" w:rsidRDefault="00B2033A" w:rsidP="00B2033A">
      <w:pPr>
        <w:autoSpaceDE w:val="0"/>
        <w:autoSpaceDN w:val="0"/>
        <w:adjustRightInd w:val="0"/>
        <w:spacing w:after="0" w:line="240" w:lineRule="auto"/>
      </w:pPr>
      <w:r>
        <w:rPr>
          <w:rFonts w:ascii="Calibri,Bold" w:hAnsi="Calibri,Bold" w:cs="Calibri,Bold"/>
          <w:b/>
          <w:bCs/>
        </w:rPr>
        <w:t xml:space="preserve">e. </w:t>
      </w:r>
      <w:r>
        <w:rPr>
          <w:rFonts w:ascii="Calibri" w:hAnsi="Calibri" w:cs="Calibri"/>
        </w:rPr>
        <w:t xml:space="preserve">Using NPV, evaluate the acceptability of each press. Assume: the press are independent </w:t>
      </w:r>
    </w:p>
    <w:sectPr w:rsidR="00C47DA2" w:rsidSect="00C47D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D6C"/>
    <w:multiLevelType w:val="hybridMultilevel"/>
    <w:tmpl w:val="CEFAC33E"/>
    <w:lvl w:ilvl="0" w:tplc="DCF894B8">
      <w:start w:val="1"/>
      <w:numFmt w:val="lowerLetter"/>
      <w:lvlText w:val="%1."/>
      <w:lvlJc w:val="left"/>
      <w:pPr>
        <w:ind w:left="720" w:hanging="360"/>
      </w:pPr>
      <w:rPr>
        <w:rFonts w:ascii="Calibri,Bold" w:hAnsi="Calibri,Bold"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71B6E"/>
    <w:multiLevelType w:val="hybridMultilevel"/>
    <w:tmpl w:val="7DCC5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33A"/>
    <w:rsid w:val="009E705A"/>
    <w:rsid w:val="00AA4B26"/>
    <w:rsid w:val="00B2033A"/>
    <w:rsid w:val="00C47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3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2016-08-04T07:09:00Z</dcterms:created>
  <dcterms:modified xsi:type="dcterms:W3CDTF">2016-08-04T07:42:00Z</dcterms:modified>
</cp:coreProperties>
</file>